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D89" w:rsidRDefault="00A91BB5" w:rsidP="00276ED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5939790" cy="8376818"/>
            <wp:effectExtent l="0" t="0" r="0" b="0"/>
            <wp:docPr id="1" name="Рисунок 1" descr="C:\Documents and Settings\Admin.MICROSOF-2C123D\Рабочий стол\саломатова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C123D\Рабочий стол\саломатова титу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B5" w:rsidRDefault="00A91BB5" w:rsidP="00276ED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91BB5" w:rsidRDefault="00A91BB5" w:rsidP="00276ED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91BB5" w:rsidRDefault="00A91BB5" w:rsidP="00276ED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91BB5" w:rsidRPr="00A91BB5" w:rsidRDefault="00A91BB5" w:rsidP="00276ED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0" w:name="_GoBack"/>
      <w:bookmarkEnd w:id="0"/>
    </w:p>
    <w:p w:rsidR="006F47CB" w:rsidRPr="0063569A" w:rsidRDefault="006F47CB" w:rsidP="006F47C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3569A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Содержание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128"/>
        <w:gridCol w:w="661"/>
      </w:tblGrid>
      <w:tr w:rsidR="006F47CB" w:rsidRPr="0063569A" w:rsidTr="00E619B4">
        <w:tc>
          <w:tcPr>
            <w:tcW w:w="8945" w:type="dxa"/>
            <w:gridSpan w:val="2"/>
          </w:tcPr>
          <w:p w:rsidR="006F47CB" w:rsidRPr="0063569A" w:rsidRDefault="006F47CB" w:rsidP="006F47CB">
            <w:pPr>
              <w:pStyle w:val="a7"/>
              <w:numPr>
                <w:ilvl w:val="0"/>
                <w:numId w:val="26"/>
              </w:numPr>
              <w:ind w:left="313" w:hanging="313"/>
              <w:rPr>
                <w:b/>
              </w:rPr>
            </w:pPr>
            <w:r w:rsidRPr="0063569A">
              <w:rPr>
                <w:b/>
              </w:rPr>
              <w:br w:type="page"/>
              <w:t>ЦЕЛЕВОЙ РАЗДЕЛ</w:t>
            </w:r>
          </w:p>
        </w:tc>
        <w:tc>
          <w:tcPr>
            <w:tcW w:w="661" w:type="dxa"/>
          </w:tcPr>
          <w:p w:rsidR="006F47CB" w:rsidRPr="0063569A" w:rsidRDefault="005E4F8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стр.</w:t>
            </w:r>
          </w:p>
        </w:tc>
      </w:tr>
      <w:tr w:rsidR="006F47CB" w:rsidRPr="0063569A" w:rsidTr="00E619B4">
        <w:tc>
          <w:tcPr>
            <w:tcW w:w="817" w:type="dxa"/>
          </w:tcPr>
          <w:p w:rsidR="006F47CB" w:rsidRPr="0063569A" w:rsidRDefault="006F47CB" w:rsidP="006F47CB">
            <w:pPr>
              <w:tabs>
                <w:tab w:val="left" w:pos="2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8128" w:type="dxa"/>
          </w:tcPr>
          <w:p w:rsidR="006F47CB" w:rsidRPr="00C94987" w:rsidRDefault="006F47CB" w:rsidP="006F47CB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987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661" w:type="dxa"/>
          </w:tcPr>
          <w:p w:rsidR="006F47CB" w:rsidRPr="00C94987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47CB" w:rsidRPr="0063569A" w:rsidTr="00E619B4">
        <w:tc>
          <w:tcPr>
            <w:tcW w:w="817" w:type="dxa"/>
          </w:tcPr>
          <w:p w:rsidR="006F47CB" w:rsidRPr="0063569A" w:rsidRDefault="006F47CB" w:rsidP="006F47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8128" w:type="dxa"/>
          </w:tcPr>
          <w:p w:rsidR="006F47CB" w:rsidRPr="00BF5522" w:rsidRDefault="006F47CB" w:rsidP="00BF5522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реализации </w:t>
            </w:r>
            <w:r w:rsidR="00BF5522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  <w:r w:rsidR="00BF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AE9"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музыкального </w:t>
            </w:r>
            <w:r w:rsidR="00BF5522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1B1AE9"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>уководител</w:t>
            </w:r>
            <w:r w:rsidR="00C9498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</w:p>
        </w:tc>
        <w:tc>
          <w:tcPr>
            <w:tcW w:w="661" w:type="dxa"/>
          </w:tcPr>
          <w:p w:rsidR="006F47CB" w:rsidRPr="00524422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47CB" w:rsidRPr="0063569A" w:rsidTr="00E619B4">
        <w:tc>
          <w:tcPr>
            <w:tcW w:w="817" w:type="dxa"/>
          </w:tcPr>
          <w:p w:rsidR="006F47CB" w:rsidRPr="0063569A" w:rsidRDefault="006F47CB" w:rsidP="006F47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8128" w:type="dxa"/>
          </w:tcPr>
          <w:p w:rsidR="006F47CB" w:rsidRPr="0063569A" w:rsidRDefault="006F47CB" w:rsidP="00C94987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и подходы к формированию </w:t>
            </w:r>
            <w:r w:rsidR="00651082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  <w:r w:rsidR="00C94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AE9"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661" w:type="dxa"/>
          </w:tcPr>
          <w:p w:rsidR="00524422" w:rsidRDefault="0052442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7CB" w:rsidRPr="00524422" w:rsidRDefault="0052442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47CB" w:rsidRPr="0063569A" w:rsidTr="00E619B4">
        <w:tc>
          <w:tcPr>
            <w:tcW w:w="817" w:type="dxa"/>
          </w:tcPr>
          <w:p w:rsidR="006F47CB" w:rsidRPr="0063569A" w:rsidRDefault="006F47CB" w:rsidP="006F47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1.1.3</w:t>
            </w:r>
          </w:p>
        </w:tc>
        <w:tc>
          <w:tcPr>
            <w:tcW w:w="8128" w:type="dxa"/>
          </w:tcPr>
          <w:p w:rsidR="006F47CB" w:rsidRPr="0063569A" w:rsidRDefault="006F47CB" w:rsidP="00C94987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Значимые для разработки и реализации </w:t>
            </w:r>
            <w:r w:rsidR="00F711E7">
              <w:rPr>
                <w:rFonts w:ascii="Times New Roman" w:hAnsi="Times New Roman" w:cs="Times New Roman"/>
                <w:sz w:val="24"/>
                <w:szCs w:val="24"/>
              </w:rPr>
              <w:t xml:space="preserve">рабочей 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1B1AE9"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музыкального руководителя х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>арактеристик</w:t>
            </w:r>
            <w:r w:rsidR="00C94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61" w:type="dxa"/>
          </w:tcPr>
          <w:p w:rsidR="00524422" w:rsidRDefault="0052442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7CB" w:rsidRPr="00524422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47CB" w:rsidRPr="0063569A" w:rsidTr="00E619B4">
        <w:tc>
          <w:tcPr>
            <w:tcW w:w="817" w:type="dxa"/>
          </w:tcPr>
          <w:p w:rsidR="006F47CB" w:rsidRPr="0063569A" w:rsidRDefault="006F47CB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8128" w:type="dxa"/>
          </w:tcPr>
          <w:p w:rsidR="006F47CB" w:rsidRPr="0063569A" w:rsidRDefault="006F47CB" w:rsidP="00B83E1E">
            <w:pPr>
              <w:ind w:left="34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</w:t>
            </w:r>
            <w:r w:rsidR="00B83E1E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 w:rsidR="001B1AE9"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музыкального руководител</w:t>
            </w:r>
            <w:r w:rsidR="00C9498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E345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дошкольниками от 3 до 5</w:t>
            </w:r>
            <w:r w:rsidR="008C3E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661" w:type="dxa"/>
          </w:tcPr>
          <w:p w:rsidR="00524422" w:rsidRDefault="0052442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7CB" w:rsidRPr="00524422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47CB" w:rsidRPr="00AA0D7B" w:rsidTr="00E619B4">
        <w:trPr>
          <w:trHeight w:val="487"/>
        </w:trPr>
        <w:tc>
          <w:tcPr>
            <w:tcW w:w="8945" w:type="dxa"/>
            <w:gridSpan w:val="2"/>
          </w:tcPr>
          <w:p w:rsidR="006F47CB" w:rsidRPr="0063569A" w:rsidRDefault="006F47CB" w:rsidP="006F47CB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7CB" w:rsidRPr="0063569A" w:rsidRDefault="006F47CB" w:rsidP="006F47CB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. СОДЕРЖАТЕЛЬНЫЙ РАЗДЕЛ……………………………………………............</w:t>
            </w:r>
          </w:p>
        </w:tc>
        <w:tc>
          <w:tcPr>
            <w:tcW w:w="661" w:type="dxa"/>
          </w:tcPr>
          <w:p w:rsidR="006F47CB" w:rsidRPr="00524422" w:rsidRDefault="006F47CB" w:rsidP="006F47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24422" w:rsidRPr="00524422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F47CB" w:rsidRPr="00AA0D7B" w:rsidTr="00E619B4">
        <w:tc>
          <w:tcPr>
            <w:tcW w:w="817" w:type="dxa"/>
          </w:tcPr>
          <w:p w:rsidR="006F47CB" w:rsidRPr="004B5DA8" w:rsidRDefault="006F47CB" w:rsidP="008C3EC8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8128" w:type="dxa"/>
          </w:tcPr>
          <w:p w:rsidR="006F47CB" w:rsidRPr="0063569A" w:rsidRDefault="006F47CB" w:rsidP="008C3EC8">
            <w:pPr>
              <w:spacing w:line="0" w:lineRule="atLeas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в соответствии с направлениями развития ребенка </w:t>
            </w:r>
            <w:r w:rsidRPr="00C94987">
              <w:rPr>
                <w:rFonts w:ascii="Times New Roman" w:hAnsi="Times New Roman" w:cs="Times New Roman"/>
                <w:sz w:val="24"/>
                <w:szCs w:val="24"/>
              </w:rPr>
              <w:t>(в пяти образовательных областях)</w:t>
            </w:r>
          </w:p>
        </w:tc>
        <w:tc>
          <w:tcPr>
            <w:tcW w:w="661" w:type="dxa"/>
          </w:tcPr>
          <w:p w:rsidR="00524422" w:rsidRDefault="0052442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7CB" w:rsidRPr="00524422" w:rsidRDefault="00276ED2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C3EC8" w:rsidRPr="00AA0D7B" w:rsidTr="00E619B4">
        <w:trPr>
          <w:trHeight w:val="246"/>
        </w:trPr>
        <w:tc>
          <w:tcPr>
            <w:tcW w:w="817" w:type="dxa"/>
          </w:tcPr>
          <w:p w:rsidR="008C3EC8" w:rsidRPr="0063569A" w:rsidRDefault="008C3EC8" w:rsidP="00FE58E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69A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8128" w:type="dxa"/>
          </w:tcPr>
          <w:p w:rsidR="008C3EC8" w:rsidRPr="004B5DA8" w:rsidRDefault="008C3EC8" w:rsidP="00FE58E0">
            <w:pPr>
              <w:spacing w:line="0" w:lineRule="atLeast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Вариативные формы, способы, методы и средства реализации рабочей программы </w:t>
            </w:r>
            <w:r w:rsidRPr="004B5D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музыкального руководителя </w:t>
            </w: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возрастных и индивидуальных особенностей воспитаннико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1" w:type="dxa"/>
          </w:tcPr>
          <w:p w:rsidR="00524422" w:rsidRDefault="00524422" w:rsidP="006F47C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C3EC8" w:rsidRDefault="008C3EC8" w:rsidP="00524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422" w:rsidRPr="00524422" w:rsidRDefault="00F15B95" w:rsidP="0052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C3EC8" w:rsidRPr="00AA0D7B" w:rsidTr="00E619B4">
        <w:trPr>
          <w:trHeight w:val="246"/>
        </w:trPr>
        <w:tc>
          <w:tcPr>
            <w:tcW w:w="817" w:type="dxa"/>
          </w:tcPr>
          <w:p w:rsidR="008C3EC8" w:rsidRPr="004B5DA8" w:rsidRDefault="008C3EC8" w:rsidP="00FE58E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8128" w:type="dxa"/>
          </w:tcPr>
          <w:p w:rsidR="008C3EC8" w:rsidRPr="004B5DA8" w:rsidRDefault="008C3EC8" w:rsidP="00FE58E0">
            <w:pPr>
              <w:spacing w:line="0" w:lineRule="atLeast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661" w:type="dxa"/>
          </w:tcPr>
          <w:p w:rsidR="008C3EC8" w:rsidRDefault="008C3EC8" w:rsidP="006F47C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F0CA9" w:rsidRPr="008F0CA9" w:rsidRDefault="00F15B95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6E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4B5DA8" w:rsidRDefault="008C3EC8" w:rsidP="00FE58E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8128" w:type="dxa"/>
          </w:tcPr>
          <w:p w:rsidR="008C3EC8" w:rsidRPr="004B5DA8" w:rsidRDefault="008C3EC8" w:rsidP="00FE58E0">
            <w:pPr>
              <w:spacing w:line="0" w:lineRule="atLeast"/>
              <w:ind w:left="34" w:right="-108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661" w:type="dxa"/>
          </w:tcPr>
          <w:p w:rsidR="008C3EC8" w:rsidRPr="008F0CA9" w:rsidRDefault="00F15B95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4B5DA8" w:rsidRDefault="008C3EC8" w:rsidP="00FE58E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8128" w:type="dxa"/>
          </w:tcPr>
          <w:p w:rsidR="008C3EC8" w:rsidRPr="004B5DA8" w:rsidRDefault="008C3EC8" w:rsidP="00FE58E0">
            <w:pPr>
              <w:spacing w:line="0" w:lineRule="atLeast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F15B95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4B5DA8" w:rsidRDefault="008C3EC8" w:rsidP="00FE58E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8128" w:type="dxa"/>
          </w:tcPr>
          <w:p w:rsidR="008C3EC8" w:rsidRPr="004B5DA8" w:rsidRDefault="008C3EC8" w:rsidP="00FE58E0">
            <w:pPr>
              <w:spacing w:line="0" w:lineRule="atLeast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 xml:space="preserve">Иные характеристики содержания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 w:rsidRPr="0063569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музыкального руководителя</w:t>
            </w:r>
            <w:r w:rsidRPr="004B5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F15B95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C3EC8" w:rsidRPr="00AA0D7B" w:rsidTr="00E619B4">
        <w:trPr>
          <w:trHeight w:val="410"/>
        </w:trPr>
        <w:tc>
          <w:tcPr>
            <w:tcW w:w="8945" w:type="dxa"/>
            <w:gridSpan w:val="2"/>
          </w:tcPr>
          <w:p w:rsidR="008C3EC8" w:rsidRPr="00B83E1E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3EC8" w:rsidRPr="00B83E1E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ИОННЫЙ РАЗДЕЛ</w:t>
            </w: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F15B95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B83E1E" w:rsidRDefault="008C3EC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8128" w:type="dxa"/>
          </w:tcPr>
          <w:p w:rsidR="008C3EC8" w:rsidRPr="00B83E1E" w:rsidRDefault="008C3EC8" w:rsidP="004B5DA8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рабочей программы </w:t>
            </w:r>
            <w:r w:rsidRPr="00B83E1E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музыкального руководителя</w:t>
            </w: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5D453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B83E1E" w:rsidRDefault="008C3EC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8128" w:type="dxa"/>
          </w:tcPr>
          <w:p w:rsidR="008C3EC8" w:rsidRPr="00B83E1E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5D453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B83E1E" w:rsidRDefault="008C3EC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8128" w:type="dxa"/>
          </w:tcPr>
          <w:p w:rsidR="008C3EC8" w:rsidRDefault="008C3EC8" w:rsidP="006F47CB">
            <w:pPr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  <w:p w:rsidR="005D4538" w:rsidRPr="00B83E1E" w:rsidRDefault="005D4538" w:rsidP="005D4538">
            <w:pPr>
              <w:ind w:left="-817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" w:type="dxa"/>
          </w:tcPr>
          <w:p w:rsidR="008C3EC8" w:rsidRPr="008F0CA9" w:rsidRDefault="005D453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Pr="00B83E1E" w:rsidRDefault="008C3EC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8128" w:type="dxa"/>
          </w:tcPr>
          <w:p w:rsidR="008C3EC8" w:rsidRPr="00B83E1E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661" w:type="dxa"/>
          </w:tcPr>
          <w:p w:rsidR="008C3EC8" w:rsidRPr="008F0CA9" w:rsidRDefault="005D453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C3EC8" w:rsidRPr="00AA0D7B" w:rsidTr="00E619B4">
        <w:tc>
          <w:tcPr>
            <w:tcW w:w="817" w:type="dxa"/>
          </w:tcPr>
          <w:p w:rsidR="008C3EC8" w:rsidRDefault="008C3EC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  <w:p w:rsidR="005D4538" w:rsidRDefault="005D453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538" w:rsidRPr="00B83E1E" w:rsidRDefault="005D4538" w:rsidP="006F4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28" w:type="dxa"/>
          </w:tcPr>
          <w:p w:rsidR="005D4538" w:rsidRDefault="008C3EC8" w:rsidP="006F47CB">
            <w:pPr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  <w:p w:rsidR="005D4538" w:rsidRPr="005D4538" w:rsidRDefault="005D4538" w:rsidP="005D4538">
            <w:pPr>
              <w:ind w:left="-959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8C3EC8" w:rsidRPr="008F0CA9" w:rsidRDefault="008C3EC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A9" w:rsidRPr="008F0CA9" w:rsidRDefault="005D4538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C3EC8" w:rsidRPr="00AA0D7B" w:rsidTr="00E619B4">
        <w:tc>
          <w:tcPr>
            <w:tcW w:w="8945" w:type="dxa"/>
            <w:gridSpan w:val="2"/>
          </w:tcPr>
          <w:p w:rsidR="008C3EC8" w:rsidRPr="00AA0D7B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C3EC8" w:rsidRPr="00AA0D7B" w:rsidRDefault="008C3EC8" w:rsidP="005871CD">
            <w:pPr>
              <w:ind w:left="34" w:right="3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61" w:type="dxa"/>
          </w:tcPr>
          <w:p w:rsidR="008C3EC8" w:rsidRPr="00AA0D7B" w:rsidRDefault="008C3EC8" w:rsidP="006F47C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C3EC8" w:rsidRPr="00AA0D7B" w:rsidTr="00E619B4">
        <w:trPr>
          <w:trHeight w:val="747"/>
        </w:trPr>
        <w:tc>
          <w:tcPr>
            <w:tcW w:w="8945" w:type="dxa"/>
            <w:gridSpan w:val="2"/>
          </w:tcPr>
          <w:p w:rsidR="008C3EC8" w:rsidRPr="00AA0D7B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8C3EC8" w:rsidRPr="00B83E1E" w:rsidRDefault="008C3EC8" w:rsidP="006F47CB">
            <w:pPr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1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ПРИЛОЖЕНИЕ………………………………………………………………………….</w:t>
            </w:r>
          </w:p>
        </w:tc>
        <w:tc>
          <w:tcPr>
            <w:tcW w:w="661" w:type="dxa"/>
          </w:tcPr>
          <w:p w:rsidR="008C3EC8" w:rsidRPr="00AA0D7B" w:rsidRDefault="008C3EC8" w:rsidP="006F47C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6F47CB" w:rsidRPr="006F47CB" w:rsidRDefault="006F47CB" w:rsidP="006F47CB">
      <w:pPr>
        <w:spacing w:after="0" w:line="240" w:lineRule="auto"/>
        <w:ind w:right="282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ab/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br w:type="page"/>
      </w:r>
    </w:p>
    <w:p w:rsidR="006F47CB" w:rsidRPr="006F47CB" w:rsidRDefault="006F47CB" w:rsidP="006F47C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6F47CB"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  <w:lastRenderedPageBreak/>
        <w:t>I</w:t>
      </w:r>
      <w:r w:rsidRPr="006F47CB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ЦЕЛЕВОЙ РАЗДЕЛ</w:t>
      </w:r>
    </w:p>
    <w:p w:rsidR="006F47CB" w:rsidRPr="006F47CB" w:rsidRDefault="006F47CB" w:rsidP="006F47C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6F47CB" w:rsidRPr="005871CD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871CD">
        <w:rPr>
          <w:rFonts w:ascii="Times New Roman" w:hAnsi="Times New Roman" w:cs="Times New Roman"/>
          <w:b/>
          <w:sz w:val="28"/>
          <w:szCs w:val="24"/>
        </w:rPr>
        <w:t>1.1 Пояснительная записка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6F47CB" w:rsidRPr="00F16E29" w:rsidRDefault="006F47CB" w:rsidP="00F16E29">
      <w:pPr>
        <w:pStyle w:val="a7"/>
        <w:numPr>
          <w:ilvl w:val="2"/>
          <w:numId w:val="26"/>
        </w:numPr>
        <w:jc w:val="center"/>
        <w:rPr>
          <w:b/>
          <w:sz w:val="28"/>
        </w:rPr>
      </w:pPr>
      <w:r w:rsidRPr="00F16E29">
        <w:rPr>
          <w:b/>
          <w:sz w:val="28"/>
        </w:rPr>
        <w:t xml:space="preserve">Цели и задачи реализации </w:t>
      </w:r>
      <w:r w:rsidR="00F16E29" w:rsidRPr="00F16E29">
        <w:rPr>
          <w:b/>
          <w:sz w:val="28"/>
        </w:rPr>
        <w:t>рабочей программы</w:t>
      </w:r>
    </w:p>
    <w:p w:rsidR="00F16E29" w:rsidRPr="00F16E29" w:rsidRDefault="00F16E29" w:rsidP="009C6A8D">
      <w:pPr>
        <w:pStyle w:val="a7"/>
        <w:jc w:val="center"/>
        <w:rPr>
          <w:b/>
          <w:sz w:val="28"/>
        </w:rPr>
      </w:pPr>
      <w:r>
        <w:rPr>
          <w:b/>
          <w:sz w:val="28"/>
        </w:rPr>
        <w:t>музыкального руководителя</w:t>
      </w:r>
    </w:p>
    <w:p w:rsidR="006F47CB" w:rsidRPr="006F47CB" w:rsidRDefault="006F47CB" w:rsidP="009C6A8D">
      <w:pPr>
        <w:pStyle w:val="Style2"/>
        <w:spacing w:line="240" w:lineRule="auto"/>
        <w:rPr>
          <w:rFonts w:eastAsiaTheme="minorHAnsi"/>
          <w:lang w:eastAsia="en-US"/>
        </w:rPr>
      </w:pPr>
    </w:p>
    <w:p w:rsidR="00F16E29" w:rsidRPr="0007483E" w:rsidRDefault="00870003" w:rsidP="009C6A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E29" w:rsidRPr="00F16E29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="00323445">
        <w:rPr>
          <w:rFonts w:ascii="Times New Roman" w:hAnsi="Times New Roman" w:cs="Times New Roman"/>
          <w:b/>
          <w:sz w:val="24"/>
          <w:szCs w:val="24"/>
        </w:rPr>
        <w:t>рабочей п</w:t>
      </w:r>
      <w:r w:rsidR="00F16E29" w:rsidRPr="00F16E29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F16E29">
        <w:rPr>
          <w:rFonts w:ascii="Times New Roman" w:hAnsi="Times New Roman" w:cs="Times New Roman"/>
          <w:sz w:val="24"/>
          <w:szCs w:val="24"/>
        </w:rPr>
        <w:t>:</w:t>
      </w:r>
    </w:p>
    <w:p w:rsidR="00F16E29" w:rsidRPr="006B10D9" w:rsidRDefault="00F16E29" w:rsidP="009C6A8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6B10D9">
        <w:rPr>
          <w:rFonts w:ascii="Times New Roman" w:hAnsi="Times New Roman" w:cs="Times New Roman"/>
          <w:sz w:val="24"/>
          <w:szCs w:val="24"/>
        </w:rPr>
        <w:t>оздание благоприятных условий для полноценного проживания ребенком дошкольного детства, формирование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16E29" w:rsidRDefault="00F16E29" w:rsidP="009C6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создание условий для реализации музыкально-творческих способностей детей в процессе различных видов музыкальной деятельности.</w:t>
      </w:r>
    </w:p>
    <w:p w:rsidR="00F16E29" w:rsidRDefault="00F16E29" w:rsidP="009C6A8D">
      <w:pPr>
        <w:pStyle w:val="Style2"/>
        <w:widowControl/>
        <w:spacing w:line="240" w:lineRule="auto"/>
        <w:ind w:firstLine="0"/>
      </w:pPr>
      <w:r w:rsidRPr="006F47CB">
        <w:rPr>
          <w:rStyle w:val="FontStyle34"/>
          <w:b/>
        </w:rPr>
        <w:t xml:space="preserve">Задачи  реализации </w:t>
      </w:r>
      <w:r w:rsidR="00323445">
        <w:rPr>
          <w:b/>
        </w:rPr>
        <w:t>рабочей п</w:t>
      </w:r>
      <w:r w:rsidR="00323445" w:rsidRPr="00F16E29">
        <w:rPr>
          <w:b/>
        </w:rPr>
        <w:t>рограммы</w:t>
      </w:r>
      <w:r>
        <w:rPr>
          <w:rStyle w:val="FontStyle34"/>
          <w:b/>
        </w:rPr>
        <w:t>: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F16E2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05F9">
        <w:rPr>
          <w:rFonts w:ascii="Times New Roman" w:eastAsia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</w:t>
      </w:r>
      <w:r>
        <w:rPr>
          <w:rFonts w:ascii="Times New Roman" w:eastAsia="Times New Roman" w:hAnsi="Times New Roman"/>
          <w:sz w:val="24"/>
          <w:szCs w:val="24"/>
        </w:rPr>
        <w:t>аны и укрепления здоровья детей;</w:t>
      </w:r>
    </w:p>
    <w:p w:rsidR="00F16E2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развитие музыкально-художественной деятельности, приобщение к музыкальному искусству, формирование ценностных ориентаций средствами музыкального искусства;</w:t>
      </w:r>
    </w:p>
    <w:p w:rsidR="00F16E29" w:rsidRPr="00D405F9" w:rsidRDefault="00F16E29" w:rsidP="009C6A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формирование основ музыкальной культуры дошкольников.</w:t>
      </w:r>
    </w:p>
    <w:p w:rsidR="00F16E29" w:rsidRPr="006B10D9" w:rsidRDefault="00F16E29" w:rsidP="009C6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6ED2" w:rsidRDefault="00276ED2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6ED2" w:rsidRDefault="00276ED2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lastRenderedPageBreak/>
        <w:t>1.1.2 Принципы и подходы к формированию</w:t>
      </w:r>
      <w:r w:rsidR="000F62C2">
        <w:rPr>
          <w:rFonts w:ascii="Times New Roman" w:hAnsi="Times New Roman" w:cs="Times New Roman"/>
          <w:b/>
          <w:sz w:val="28"/>
          <w:szCs w:val="24"/>
        </w:rPr>
        <w:t xml:space="preserve"> рабочей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 xml:space="preserve"> программы </w:t>
      </w:r>
      <w:r w:rsidR="000F62C2">
        <w:rPr>
          <w:rFonts w:ascii="Times New Roman" w:hAnsi="Times New Roman" w:cs="Times New Roman"/>
          <w:b/>
          <w:sz w:val="28"/>
          <w:szCs w:val="24"/>
        </w:rPr>
        <w:t>музыкального руководителя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pStyle w:val="a6"/>
        <w:tabs>
          <w:tab w:val="left" w:pos="709"/>
        </w:tabs>
        <w:spacing w:before="0" w:beforeAutospacing="0" w:after="0" w:afterAutospacing="0"/>
        <w:jc w:val="both"/>
      </w:pPr>
      <w:r w:rsidRPr="006F47CB">
        <w:tab/>
        <w:t xml:space="preserve">В соответствии со Стандартом </w:t>
      </w:r>
      <w:r w:rsidR="00323445">
        <w:t>рабочая п</w:t>
      </w:r>
      <w:r w:rsidRPr="006F47CB">
        <w:t>рограмма построена на следующих принципах: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Поддержка разнообразия детства</w:t>
      </w:r>
      <w:r w:rsidRPr="006F47CB">
        <w:rPr>
          <w:bCs/>
          <w:color w:val="000000"/>
        </w:rPr>
        <w:t>.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Сохранение уникальности и самоценности детства.</w:t>
      </w:r>
      <w:r w:rsidRPr="006F47CB">
        <w:rPr>
          <w:bCs/>
          <w:color w:val="000000"/>
        </w:rPr>
        <w:t xml:space="preserve">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Позитивная социализация</w:t>
      </w:r>
      <w:r w:rsidRPr="006F47CB">
        <w:rPr>
          <w:bCs/>
          <w:color w:val="000000"/>
        </w:rPr>
        <w:t xml:space="preserve"> ребенка </w:t>
      </w:r>
      <w:r w:rsidRPr="006F47CB">
        <w:rPr>
          <w:color w:val="000000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 w:rsidRPr="006F47CB">
        <w:rPr>
          <w:bCs/>
          <w:color w:val="000000"/>
        </w:rPr>
        <w:t xml:space="preserve">традициям семьи, общества, государства происходят </w:t>
      </w:r>
      <w:r w:rsidRPr="006F47CB">
        <w:rPr>
          <w:color w:val="000000"/>
        </w:rPr>
        <w:t xml:space="preserve">в процессе сотрудничества со взрослыми и другими детьми, </w:t>
      </w:r>
      <w:r w:rsidRPr="006F47CB">
        <w:t>направленного на создание предпосылок к полноценной деятельности ребенка в изменяющемся мире.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Личностно-развивающий и гуманистический характер взаимодействия</w:t>
      </w:r>
      <w:r w:rsidRPr="006F47CB">
        <w:rPr>
          <w:bCs/>
          <w:color w:val="000000"/>
        </w:rPr>
        <w:t xml:space="preserve"> взрослых (родителей (законных представителей), педагогических и иных работников Организации) и детей.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Содействие и сотрудничество детей и взрослых</w:t>
      </w:r>
      <w:r w:rsidRPr="006F47CB">
        <w:rPr>
          <w:bCs/>
          <w:color w:val="000000"/>
        </w:rPr>
        <w:t xml:space="preserve">, </w:t>
      </w:r>
      <w:r w:rsidRPr="006F47CB">
        <w:rPr>
          <w:bCs/>
          <w:i/>
          <w:color w:val="000000"/>
        </w:rPr>
        <w:t>признание ребенка полноценным участником (субъектом) образовательных отношений</w:t>
      </w:r>
      <w:r w:rsidRPr="006F47CB">
        <w:rPr>
          <w:bCs/>
          <w:color w:val="000000"/>
        </w:rPr>
        <w:t xml:space="preserve">. Этот принцип предполагает активное участие всех субъектов образовательных отношений – как детей, так и взрослых – в реализации программы.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Сотрудничество Организации с семьей</w:t>
      </w:r>
      <w:r w:rsidRPr="006F47CB">
        <w:rPr>
          <w:bCs/>
          <w:color w:val="000000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>Сетевое взаимодействие с организациями</w:t>
      </w:r>
      <w:r w:rsidRPr="006F47CB">
        <w:rPr>
          <w:bCs/>
          <w:color w:val="000000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</w:t>
      </w:r>
      <w:r w:rsidRPr="006F47CB">
        <w:rPr>
          <w:bCs/>
        </w:rPr>
        <w:t xml:space="preserve">и вариативных программ дополнительного образования детей </w:t>
      </w:r>
      <w:r w:rsidRPr="006F47CB">
        <w:rPr>
          <w:bCs/>
          <w:color w:val="000000"/>
        </w:rPr>
        <w:t xml:space="preserve">для обогащения детского развития.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 xml:space="preserve">Индивидуализация дошкольного образования </w:t>
      </w:r>
      <w:r w:rsidRPr="006F47CB">
        <w:rPr>
          <w:bCs/>
        </w:rPr>
        <w:t xml:space="preserve">предполагает такое </w:t>
      </w:r>
      <w:r w:rsidRPr="006F47CB">
        <w:rPr>
          <w:bCs/>
          <w:color w:val="000000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</w:t>
      </w:r>
      <w:r w:rsidRPr="006F47CB">
        <w:rPr>
          <w:bCs/>
        </w:rPr>
        <w:t>интересы, мотивы</w:t>
      </w:r>
      <w:r w:rsidRPr="006F47CB">
        <w:rPr>
          <w:bCs/>
          <w:color w:val="000000"/>
        </w:rPr>
        <w:t xml:space="preserve">, способности </w:t>
      </w:r>
      <w:r w:rsidRPr="006F47CB">
        <w:rPr>
          <w:bCs/>
        </w:rPr>
        <w:t>и возрастно-психологические</w:t>
      </w:r>
      <w:r w:rsidRPr="006F47CB">
        <w:rPr>
          <w:bCs/>
          <w:color w:val="000000"/>
        </w:rPr>
        <w:t xml:space="preserve"> особенности.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 xml:space="preserve">Возрастная адекватность </w:t>
      </w:r>
      <w:r w:rsidRPr="006F47CB">
        <w:rPr>
          <w:i/>
          <w:color w:val="000000"/>
        </w:rPr>
        <w:t>образования.</w:t>
      </w:r>
      <w:r w:rsidRPr="006F47CB">
        <w:rPr>
          <w:color w:val="000000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bCs/>
          <w:i/>
          <w:color w:val="000000"/>
        </w:rPr>
        <w:t xml:space="preserve">Развивающее вариативное образование. </w:t>
      </w:r>
      <w:r w:rsidRPr="006F47CB">
        <w:rPr>
          <w:bCs/>
          <w:color w:val="000000"/>
        </w:rPr>
        <w:t xml:space="preserve">Этот принцип </w:t>
      </w:r>
      <w:r w:rsidRPr="006F47CB">
        <w:rPr>
          <w:color w:val="000000"/>
        </w:rPr>
        <w:t xml:space="preserve">предполагает, что образовательное содержание предлагается ребенку </w:t>
      </w:r>
      <w:r w:rsidRPr="006F47CB">
        <w:t>через разные виды деятельности</w:t>
      </w:r>
      <w:r w:rsidRPr="006F47CB">
        <w:rPr>
          <w:color w:val="000000"/>
        </w:rPr>
        <w:t xml:space="preserve"> с учетом его актуальных и потенциальных возможностей усвоения этого содержания и совершения им тех или иных действий, с учетом его интересов, </w:t>
      </w:r>
      <w:r w:rsidRPr="006F47CB">
        <w:t>мотивов</w:t>
      </w:r>
      <w:r w:rsidRPr="006F47CB">
        <w:rPr>
          <w:color w:val="000000"/>
        </w:rPr>
        <w:t xml:space="preserve"> и способностей. </w:t>
      </w:r>
    </w:p>
    <w:p w:rsidR="006F47CB" w:rsidRPr="006F47CB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  <w:color w:val="000000"/>
        </w:rPr>
      </w:pPr>
      <w:r w:rsidRPr="006F47CB">
        <w:rPr>
          <w:i/>
        </w:rPr>
        <w:t xml:space="preserve">Полнота содержания и интеграция </w:t>
      </w:r>
      <w:r w:rsidRPr="006F47CB">
        <w:rPr>
          <w:bCs/>
          <w:i/>
        </w:rPr>
        <w:t>отдельных образовательных областей</w:t>
      </w:r>
      <w:r w:rsidRPr="006F47CB">
        <w:rPr>
          <w:bCs/>
        </w:rPr>
        <w:t>.</w:t>
      </w:r>
    </w:p>
    <w:p w:rsidR="006F47CB" w:rsidRPr="00441FC7" w:rsidRDefault="006F47CB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</w:rPr>
      </w:pPr>
      <w:r w:rsidRPr="00225C0B">
        <w:rPr>
          <w:bCs/>
          <w:i/>
        </w:rPr>
        <w:t xml:space="preserve">Инвариантность ценностей и целей при вариативности средств реализации и достижения целей Программы. </w:t>
      </w:r>
    </w:p>
    <w:p w:rsidR="00441FC7" w:rsidRPr="00225C0B" w:rsidRDefault="00441FC7" w:rsidP="006F47CB">
      <w:pPr>
        <w:pStyle w:val="a7"/>
        <w:numPr>
          <w:ilvl w:val="0"/>
          <w:numId w:val="14"/>
        </w:numPr>
        <w:tabs>
          <w:tab w:val="left" w:pos="709"/>
        </w:tabs>
        <w:ind w:left="0" w:firstLine="426"/>
        <w:jc w:val="both"/>
        <w:rPr>
          <w:bCs/>
        </w:rPr>
      </w:pPr>
    </w:p>
    <w:p w:rsidR="006F47CB" w:rsidRPr="00A52242" w:rsidRDefault="006F47CB" w:rsidP="006F47CB">
      <w:pPr>
        <w:pStyle w:val="Style2"/>
        <w:widowControl/>
        <w:shd w:val="clear" w:color="auto" w:fill="FFFFFF" w:themeFill="background1"/>
        <w:spacing w:line="240" w:lineRule="auto"/>
        <w:ind w:firstLine="708"/>
        <w:rPr>
          <w:shd w:val="clear" w:color="auto" w:fill="F9F9F9"/>
        </w:rPr>
      </w:pPr>
      <w:r w:rsidRPr="00A52242">
        <w:rPr>
          <w:shd w:val="clear" w:color="auto" w:fill="F9F9F9"/>
        </w:rPr>
        <w:t xml:space="preserve">Самыми широко применяемыми </w:t>
      </w:r>
      <w:r w:rsidRPr="00A52242">
        <w:rPr>
          <w:b/>
          <w:i/>
          <w:shd w:val="clear" w:color="auto" w:fill="F9F9F9"/>
        </w:rPr>
        <w:t>подходами</w:t>
      </w:r>
      <w:r w:rsidRPr="00A52242">
        <w:rPr>
          <w:shd w:val="clear" w:color="auto" w:fill="F9F9F9"/>
        </w:rPr>
        <w:t xml:space="preserve"> к формированию </w:t>
      </w:r>
      <w:r w:rsidR="00967731" w:rsidRPr="00A52242">
        <w:rPr>
          <w:shd w:val="clear" w:color="auto" w:fill="F9F9F9"/>
        </w:rPr>
        <w:t>рабочей п</w:t>
      </w:r>
      <w:r w:rsidRPr="00A52242">
        <w:rPr>
          <w:shd w:val="clear" w:color="auto" w:fill="F9F9F9"/>
        </w:rPr>
        <w:t xml:space="preserve">рограммы можно назвать: 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6F47CB">
        <w:rPr>
          <w:i/>
          <w:color w:val="000000"/>
        </w:rPr>
        <w:lastRenderedPageBreak/>
        <w:t>Системный подход.</w:t>
      </w:r>
      <w:r w:rsidRPr="006F47CB">
        <w:rPr>
          <w:color w:val="000000"/>
        </w:rPr>
        <w:t xml:space="preserve"> Сущность: относительно самостоятельные компоненты рассматриваются как совокупность взаимосвязанных компонентов: цели образования, субъекты педагогического процесса: педагог и воспитанник, содержание образования, методы, формы, средства педагогического процесса. Задача воспитателя: учет взаимосвязи компонентов.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6F47CB">
        <w:rPr>
          <w:i/>
          <w:color w:val="000000"/>
        </w:rPr>
        <w:t>Личностно-ориентированный подход.</w:t>
      </w:r>
      <w:r w:rsidRPr="006F47CB">
        <w:rPr>
          <w:color w:val="000000"/>
        </w:rPr>
        <w:t xml:space="preserve"> Сущность</w:t>
      </w:r>
      <w:r w:rsidRPr="006F47CB">
        <w:rPr>
          <w:i/>
          <w:iCs/>
          <w:color w:val="000000"/>
        </w:rPr>
        <w:t>:</w:t>
      </w:r>
      <w:r w:rsidRPr="006F47CB">
        <w:rPr>
          <w:rStyle w:val="apple-converted-space"/>
          <w:color w:val="000000"/>
        </w:rPr>
        <w:t> </w:t>
      </w:r>
      <w:r w:rsidRPr="006F47CB">
        <w:rPr>
          <w:color w:val="000000"/>
        </w:rPr>
        <w:t>Личность как цель, субъект, результат и главный критерий эффективности педагогического процесса. Задача воспитателя: создание условий для саморазвития задатков и творческого потенциала личности.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6F47CB">
        <w:rPr>
          <w:i/>
          <w:color w:val="000000"/>
        </w:rPr>
        <w:t>Деятельностный подход.</w:t>
      </w:r>
      <w:r w:rsidRPr="006F47CB">
        <w:rPr>
          <w:color w:val="000000"/>
        </w:rPr>
        <w:t xml:space="preserve"> Сущность: деятельность – основа, средство и условие развития личности, это целесообразное преобразование модели окружающей действительности. Задачи воспитателя: выбор и организация деятельности ребенка с позиции субъекта познания труда и общения (активность самого). 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6F47CB">
        <w:rPr>
          <w:i/>
          <w:color w:val="000000"/>
        </w:rPr>
        <w:t>Индивидуальный подход.</w:t>
      </w:r>
      <w:r w:rsidRPr="006F47CB">
        <w:rPr>
          <w:color w:val="000000"/>
        </w:rPr>
        <w:t xml:space="preserve"> Сущность</w:t>
      </w:r>
      <w:r w:rsidRPr="006F47CB">
        <w:rPr>
          <w:i/>
          <w:iCs/>
          <w:color w:val="000000"/>
        </w:rPr>
        <w:t>:</w:t>
      </w:r>
      <w:r w:rsidRPr="006F47CB">
        <w:rPr>
          <w:rStyle w:val="apple-converted-space"/>
          <w:color w:val="000000"/>
        </w:rPr>
        <w:t> </w:t>
      </w:r>
      <w:r w:rsidRPr="006F47CB">
        <w:rPr>
          <w:color w:val="000000"/>
        </w:rPr>
        <w:t xml:space="preserve">учет индивидуальных особенностей каждого ребенка. Задачи воспитателя: </w:t>
      </w:r>
      <w:r w:rsidRPr="006F47CB">
        <w:t xml:space="preserve">индивидуальный подход необходим каждому ребенку, как «трудному», так и благополучному, т.к. помогает ему осознать свою индивидуальность, научиться управлять своим поведением, эмоциями, адекватно оценивать собственные сильные и слабые стороны. </w:t>
      </w:r>
    </w:p>
    <w:p w:rsidR="006F47CB" w:rsidRPr="004A09A7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</w:pPr>
      <w:r w:rsidRPr="004A09A7">
        <w:rPr>
          <w:i/>
        </w:rPr>
        <w:t>Аксиологический (ценностный) подход</w:t>
      </w:r>
      <w:r w:rsidRPr="004A09A7">
        <w:t xml:space="preserve"> предусматривает организацию воспитания на основе определенных ценностей, которые, с одной стороны, становятся целью и результатом воспитания, а с другой – его средством.</w:t>
      </w:r>
    </w:p>
    <w:p w:rsidR="006F47CB" w:rsidRPr="004A09A7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</w:pPr>
      <w:r w:rsidRPr="004A09A7">
        <w:rPr>
          <w:i/>
        </w:rPr>
        <w:t>Компетентностный подход</w:t>
      </w:r>
      <w:r w:rsidR="005F110D">
        <w:rPr>
          <w:i/>
        </w:rPr>
        <w:t xml:space="preserve"> </w:t>
      </w:r>
      <w:r w:rsidRPr="004A09A7">
        <w:t>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проблем, т.е. быть готовым: решать проблемы в сфере учебной деятельности; объяснять явления действительности, их сущность, причины, ориентироваться в проблемах современной жизни; решать проблемы, связанные с реализацией определённых социальных ролей.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4A09A7">
        <w:rPr>
          <w:i/>
        </w:rPr>
        <w:t>Культурологический</w:t>
      </w:r>
      <w:r w:rsidRPr="006F47CB">
        <w:rPr>
          <w:i/>
        </w:rPr>
        <w:t xml:space="preserve"> подход</w:t>
      </w:r>
      <w:r w:rsidRPr="006F47CB">
        <w:t xml:space="preserve"> – методологическое основание процесса воспитания, предусматривающее опору в обучении и воспитании на национальные традиции народа, его культуру, национальные и этнические особенности.</w:t>
      </w:r>
    </w:p>
    <w:p w:rsidR="006F47CB" w:rsidRPr="006F47CB" w:rsidRDefault="006F47CB" w:rsidP="006F47CB">
      <w:pPr>
        <w:pStyle w:val="Style2"/>
        <w:widowControl/>
        <w:numPr>
          <w:ilvl w:val="0"/>
          <w:numId w:val="14"/>
        </w:numPr>
        <w:tabs>
          <w:tab w:val="left" w:pos="567"/>
        </w:tabs>
        <w:spacing w:line="240" w:lineRule="auto"/>
        <w:ind w:left="0" w:firstLine="284"/>
        <w:rPr>
          <w:color w:val="000000"/>
        </w:rPr>
      </w:pPr>
      <w:r w:rsidRPr="006F47CB">
        <w:rPr>
          <w:i/>
        </w:rPr>
        <w:t>Дифференцированный подход</w:t>
      </w:r>
      <w:r w:rsidRPr="006F47CB">
        <w:t xml:space="preserve">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</w:t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7731" w:rsidRPr="006F47CB" w:rsidRDefault="006F47CB" w:rsidP="00967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8"/>
        </w:rPr>
        <w:t xml:space="preserve">1.1.3 Значимые для разработки и реализации </w:t>
      </w:r>
      <w:r w:rsidR="00967731">
        <w:rPr>
          <w:rFonts w:ascii="Times New Roman" w:hAnsi="Times New Roman" w:cs="Times New Roman"/>
          <w:b/>
          <w:sz w:val="28"/>
          <w:szCs w:val="24"/>
        </w:rPr>
        <w:t>рабочей</w:t>
      </w:r>
    </w:p>
    <w:p w:rsidR="006F47CB" w:rsidRPr="006F47CB" w:rsidRDefault="00967731" w:rsidP="00967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 xml:space="preserve">программы </w:t>
      </w:r>
      <w:r>
        <w:rPr>
          <w:rFonts w:ascii="Times New Roman" w:hAnsi="Times New Roman" w:cs="Times New Roman"/>
          <w:b/>
          <w:sz w:val="28"/>
          <w:szCs w:val="24"/>
        </w:rPr>
        <w:t xml:space="preserve">музыкального руководителя </w:t>
      </w:r>
      <w:r w:rsidR="006F47CB" w:rsidRPr="006F47CB">
        <w:rPr>
          <w:rFonts w:ascii="Times New Roman" w:hAnsi="Times New Roman" w:cs="Times New Roman"/>
          <w:b/>
          <w:sz w:val="28"/>
          <w:szCs w:val="28"/>
        </w:rPr>
        <w:t>характеристики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9B4AC5" w:rsidRDefault="006F47CB" w:rsidP="006F47CB">
      <w:pPr>
        <w:pStyle w:val="Style7"/>
        <w:widowControl/>
        <w:ind w:firstLine="708"/>
        <w:jc w:val="both"/>
        <w:rPr>
          <w:rStyle w:val="FontStyle30"/>
          <w:b w:val="0"/>
        </w:rPr>
      </w:pPr>
      <w:r w:rsidRPr="009B4AC5">
        <w:rPr>
          <w:rStyle w:val="FontStyle30"/>
        </w:rPr>
        <w:t>Основные характеристики воспитанников: возрастные и индивидуальные.</w:t>
      </w:r>
    </w:p>
    <w:p w:rsidR="00EF2900" w:rsidRPr="009B4AC5" w:rsidRDefault="00EF2900" w:rsidP="00EF2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B4AC5">
        <w:rPr>
          <w:rFonts w:ascii="Times New Roman" w:hAnsi="Times New Roman"/>
          <w:i/>
          <w:sz w:val="24"/>
          <w:szCs w:val="24"/>
        </w:rPr>
        <w:t>Возрастные особенности развития детей от 3 до 4 лет</w:t>
      </w:r>
    </w:p>
    <w:p w:rsidR="00EF2900" w:rsidRPr="009B4AC5" w:rsidRDefault="00EF2900" w:rsidP="00EF2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4AC5">
        <w:rPr>
          <w:rFonts w:ascii="Times New Roman" w:hAnsi="Times New Roman"/>
          <w:sz w:val="24"/>
          <w:szCs w:val="24"/>
        </w:rPr>
        <w:t xml:space="preserve">В этом возрасте развивается перцептивная деятельность. Дошкольники отходят от эталонов и переходят к культурно-выработанным средствам восприятия. Развиваются память и внимание: узнают знакомые песни, различают звуки по высоте. Продолжает развиваться наглядно-действенное мышление. </w:t>
      </w:r>
    </w:p>
    <w:p w:rsidR="00EF2900" w:rsidRPr="009B4AC5" w:rsidRDefault="00EF2900" w:rsidP="00EF2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B4AC5">
        <w:rPr>
          <w:rFonts w:ascii="Times New Roman" w:hAnsi="Times New Roman"/>
          <w:i/>
          <w:sz w:val="24"/>
          <w:szCs w:val="24"/>
        </w:rPr>
        <w:t>Возрастные особенности развития детей от 4 до 5 лет</w:t>
      </w:r>
    </w:p>
    <w:p w:rsidR="00EF2900" w:rsidRPr="009B4AC5" w:rsidRDefault="00EF2900" w:rsidP="00EF2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4AC5">
        <w:rPr>
          <w:rFonts w:ascii="Times New Roman" w:hAnsi="Times New Roman"/>
          <w:sz w:val="24"/>
          <w:szCs w:val="24"/>
        </w:rPr>
        <w:t xml:space="preserve">Основные достижения этого возраста дошкольников связаны с совершенствованием восприятия, развитием образного мышления и воображения, памяти, внимания, речи. Продолжает развиваться интерес к музыке, желание ее слушать, </w:t>
      </w:r>
      <w:r w:rsidRPr="009B4AC5">
        <w:rPr>
          <w:rFonts w:ascii="Times New Roman" w:hAnsi="Times New Roman"/>
          <w:sz w:val="24"/>
          <w:szCs w:val="24"/>
        </w:rPr>
        <w:lastRenderedPageBreak/>
        <w:t>вызывается эмоциональная отзывчивость при восприятии музыкальных произведений. Обогащаются музыкальные впечатления, способствующие дальнейшему развитию основ музыкальной культуры.</w:t>
      </w:r>
    </w:p>
    <w:p w:rsidR="00FE58E0" w:rsidRPr="009B4AC5" w:rsidRDefault="00FE58E0" w:rsidP="00FE58E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B4AC5">
        <w:rPr>
          <w:rFonts w:ascii="Times New Roman" w:hAnsi="Times New Roman"/>
          <w:i/>
          <w:sz w:val="24"/>
          <w:szCs w:val="24"/>
        </w:rPr>
        <w:t>Возрастные особенности развития детей от 5 до 6 лет</w:t>
      </w:r>
    </w:p>
    <w:p w:rsidR="00FE58E0" w:rsidRPr="009B4AC5" w:rsidRDefault="00FE58E0" w:rsidP="00FE58E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4AC5">
        <w:rPr>
          <w:rFonts w:ascii="Times New Roman" w:hAnsi="Times New Roman"/>
          <w:sz w:val="24"/>
          <w:szCs w:val="24"/>
        </w:rPr>
        <w:t>В старшем дошкольном возрасте продолжает развиваться эстетическое восприятие, интерес и любовь к музыке, формируется музыкальная культура на основе знакомства с композиторами, классической, народной и современной музыкой. Продолжают развиваться музыкальные способности: звуковысотный, ритмический, тембровый, динамический слух, эмоциональная отзывчивость и творческая активность.</w:t>
      </w:r>
    </w:p>
    <w:p w:rsidR="00FE58E0" w:rsidRPr="009B4AC5" w:rsidRDefault="00FE58E0" w:rsidP="00EF2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F47CB" w:rsidRPr="009B4AC5" w:rsidRDefault="006F47CB" w:rsidP="006F47CB">
      <w:pPr>
        <w:pStyle w:val="Style7"/>
        <w:widowControl/>
        <w:jc w:val="both"/>
        <w:rPr>
          <w:rFonts w:eastAsiaTheme="minorHAnsi"/>
          <w:bCs/>
          <w:lang w:eastAsia="en-US"/>
        </w:rPr>
      </w:pPr>
    </w:p>
    <w:p w:rsidR="008B6E8C" w:rsidRPr="009B4AC5" w:rsidRDefault="006F47CB" w:rsidP="008B6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AC5">
        <w:rPr>
          <w:rFonts w:ascii="Times New Roman" w:hAnsi="Times New Roman" w:cs="Times New Roman"/>
          <w:b/>
          <w:sz w:val="24"/>
          <w:szCs w:val="24"/>
        </w:rPr>
        <w:t xml:space="preserve">1.2 Планируемые результаты освоения </w:t>
      </w:r>
      <w:r w:rsidR="008B6E8C" w:rsidRPr="009B4AC5">
        <w:rPr>
          <w:rFonts w:ascii="Times New Roman" w:hAnsi="Times New Roman" w:cs="Times New Roman"/>
          <w:b/>
          <w:sz w:val="24"/>
          <w:szCs w:val="24"/>
        </w:rPr>
        <w:t>рабочей</w:t>
      </w:r>
    </w:p>
    <w:p w:rsidR="008B6E8C" w:rsidRPr="009B4AC5" w:rsidRDefault="008B6E8C" w:rsidP="008B6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AC5">
        <w:rPr>
          <w:rFonts w:ascii="Times New Roman" w:hAnsi="Times New Roman" w:cs="Times New Roman"/>
          <w:b/>
          <w:sz w:val="24"/>
          <w:szCs w:val="24"/>
        </w:rPr>
        <w:t>программы музыкального руководителя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6E8C" w:rsidRPr="006F47CB" w:rsidRDefault="008B6E8C" w:rsidP="008B6E8C">
      <w:pPr>
        <w:spacing w:after="0" w:line="240" w:lineRule="auto"/>
        <w:ind w:left="-15" w:right="207" w:firstLine="5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Toc420597612"/>
      <w:bookmarkStart w:id="2" w:name="_Toc420598531"/>
      <w:bookmarkStart w:id="3" w:name="_Toc422496174"/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ФГОС ДО</w:t>
      </w:r>
      <w:r w:rsidR="005F11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п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музыкального руководителя 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 </w:t>
      </w:r>
    </w:p>
    <w:p w:rsidR="008B6E8C" w:rsidRPr="006F47CB" w:rsidRDefault="008B6E8C" w:rsidP="008B6E8C">
      <w:pPr>
        <w:spacing w:after="0" w:line="240" w:lineRule="auto"/>
        <w:ind w:left="-15" w:right="207" w:firstLine="5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образовательных целей и задач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п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музыкального руководителя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rPr>
          <w:b/>
          <w:bCs/>
          <w:i/>
          <w:iCs/>
          <w:u w:val="single"/>
        </w:rPr>
        <w:t>Вторая младшая группа.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слушать музыкальные произведения до конца, узнавать знакомые песни;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различать звуки по высоте (октава);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замечать динамические изменения (громко - тихо);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 xml:space="preserve">- петь, не отставая друг от друга; 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выполнять танцевальные движения в парах;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двигаться под музыку с предметом.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Целевые ориентиры по ФГОС ДО:</w:t>
      </w:r>
      <w:r>
        <w:t xml:space="preserve"> </w:t>
      </w:r>
      <w:r w:rsidRPr="00785BB7">
        <w:t>ребенок эмоционально вовлечен в музыкально – образовательный процесс, проявляет любознательность.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rPr>
          <w:b/>
          <w:bCs/>
          <w:i/>
          <w:iCs/>
          <w:u w:val="single"/>
        </w:rPr>
        <w:t>Средняя группа.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слушать музыкальное произведение, чувствовать его характер;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узнавать песни, мелодии;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различать звуки по высоте (секста-септима);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петь протяжно, четко поизносить слова;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выполнять движения в соответствии с характером музыки»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инсценировать (вместе с педагогом) песни, хороводы;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играть на металлофоне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Целевые ориентиры по ФГОС ДО:</w:t>
      </w:r>
      <w:r>
        <w:t xml:space="preserve"> </w:t>
      </w:r>
      <w:r w:rsidRPr="00785BB7">
        <w:t>ребенок проявляет любознательность, владеет основными понятиями, контролирует свои движения, обладает основными музыкальными представлениями.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rPr>
          <w:b/>
          <w:bCs/>
          <w:i/>
          <w:iCs/>
          <w:u w:val="single"/>
        </w:rPr>
        <w:t>Старшая группа.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различать жанры в музыке (песня, танец, марш);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звучание музыкальных инструментов (фортепиано, скрипка);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узнавать произведения по фрагменту;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lastRenderedPageBreak/>
        <w:t>- петь без напряжения, легким звуком, отчетливо произносить слова, петь с аккомпанементом;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ритмично двигаться в соответствии с характером музыки;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самостоятельно менять движения в соответствии с 3-х частной формой произведения;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самостоятельно инсценировать содержание песен, хороводов, действовать, не подражая друг другу;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- играть мелодии на металлофоне по одному и в группе.</w:t>
      </w:r>
    </w:p>
    <w:p w:rsidR="008B6E8C" w:rsidRPr="00785BB7" w:rsidRDefault="008B6E8C" w:rsidP="008B6E8C">
      <w:pPr>
        <w:pStyle w:val="a6"/>
        <w:spacing w:before="0" w:beforeAutospacing="0" w:after="0" w:afterAutospacing="0"/>
        <w:jc w:val="both"/>
      </w:pPr>
      <w:r w:rsidRPr="00785BB7">
        <w:t>Целевые ориентиры по ФГОС ДО</w:t>
      </w:r>
      <w:r>
        <w:t>: р</w:t>
      </w:r>
      <w:r w:rsidRPr="00785BB7">
        <w:t>ебенок знаком с музыкальными произведениями, обладает элементарными музыкально – художественными представлениями.</w:t>
      </w:r>
    </w:p>
    <w:bookmarkEnd w:id="1"/>
    <w:bookmarkEnd w:id="2"/>
    <w:bookmarkEnd w:id="3"/>
    <w:p w:rsidR="006F47CB" w:rsidRPr="00F9649A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47C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6F47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СОДЕРЖАТЕЛЬНЫЙ РАЗДЕЛ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CB">
        <w:rPr>
          <w:rFonts w:ascii="Times New Roman" w:hAnsi="Times New Roman" w:cs="Times New Roman"/>
          <w:b/>
          <w:sz w:val="28"/>
          <w:szCs w:val="28"/>
        </w:rPr>
        <w:t>2.1 Образовательная деятельность в соответствии с направлениями развития ребенка (в пяти образовательных областях)</w:t>
      </w:r>
    </w:p>
    <w:p w:rsidR="006F47CB" w:rsidRPr="006F47CB" w:rsidRDefault="006F47CB" w:rsidP="006F47CB">
      <w:pPr>
        <w:shd w:val="clear" w:color="auto" w:fill="FFFFFF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</w:t>
      </w:r>
      <w:r w:rsidR="00EB3D9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п</w:t>
      </w:r>
      <w:r w:rsidR="00EB3D9B"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</w:t>
      </w:r>
      <w:r w:rsidR="00EB3D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музыкального руководителя</w:t>
      </w:r>
      <w:r w:rsidR="00EB3D9B"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6F47CB" w:rsidRPr="006F47CB" w:rsidRDefault="006F47CB" w:rsidP="006F47CB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:rsidR="006F47CB" w:rsidRPr="006F47CB" w:rsidRDefault="006F47CB" w:rsidP="006F47C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 развитие;</w:t>
      </w:r>
    </w:p>
    <w:p w:rsidR="006F47CB" w:rsidRPr="006F47CB" w:rsidRDefault="006F47CB" w:rsidP="006F47C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развитие;</w:t>
      </w:r>
    </w:p>
    <w:p w:rsidR="006F47CB" w:rsidRPr="006F47CB" w:rsidRDefault="006F47CB" w:rsidP="006F47C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художественно-эстетическое развитие;</w:t>
      </w:r>
    </w:p>
    <w:p w:rsidR="006F47CB" w:rsidRDefault="006F47CB" w:rsidP="006F47C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развитие.</w:t>
      </w:r>
    </w:p>
    <w:p w:rsidR="007E1FB0" w:rsidRDefault="007E1FB0" w:rsidP="007E1FB0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3E5" w:rsidRDefault="00CC63E5" w:rsidP="00CC63E5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58E0" w:rsidRPr="006F47CB" w:rsidRDefault="00FE58E0" w:rsidP="00FE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FB0" w:rsidRDefault="007E1FB0" w:rsidP="007E1FB0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40EEA">
        <w:rPr>
          <w:rFonts w:ascii="Times New Roman" w:eastAsia="Times New Roman" w:hAnsi="Times New Roman"/>
          <w:b/>
          <w:sz w:val="24"/>
          <w:szCs w:val="24"/>
        </w:rPr>
        <w:t xml:space="preserve"> «СОЦИАЛЬНО-КОММУНИКАТИВНОЕ РАЗВИТИЕ»</w:t>
      </w:r>
    </w:p>
    <w:p w:rsidR="007E1FB0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C0ACA">
        <w:rPr>
          <w:rFonts w:ascii="Times New Roman" w:eastAsia="Times New Roman" w:hAnsi="Times New Roman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</w:t>
      </w:r>
      <w:r>
        <w:rPr>
          <w:rFonts w:ascii="Times New Roman" w:eastAsia="Times New Roman" w:hAnsi="Times New Roman"/>
          <w:sz w:val="24"/>
          <w:szCs w:val="24"/>
        </w:rPr>
        <w:t>жности к своей семье и к со</w:t>
      </w:r>
      <w:r w:rsidRPr="006C0ACA">
        <w:rPr>
          <w:rFonts w:ascii="Times New Roman" w:eastAsia="Times New Roman" w:hAnsi="Times New Roman"/>
          <w:sz w:val="24"/>
          <w:szCs w:val="24"/>
        </w:rPr>
        <w:t>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</w:t>
      </w:r>
      <w:r>
        <w:rPr>
          <w:rFonts w:ascii="Times New Roman" w:eastAsia="Times New Roman" w:hAnsi="Times New Roman"/>
          <w:sz w:val="24"/>
          <w:szCs w:val="24"/>
        </w:rPr>
        <w:t xml:space="preserve"> ( ФГОС ДО п.2.6).</w:t>
      </w:r>
    </w:p>
    <w:p w:rsidR="007E1FB0" w:rsidRPr="007E1FB0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Основные цели:</w:t>
      </w:r>
    </w:p>
    <w:p w:rsidR="007E1FB0" w:rsidRPr="00240EEA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40EEA">
        <w:rPr>
          <w:rFonts w:ascii="Times New Roman" w:eastAsia="Times New Roman" w:hAnsi="Times New Roman"/>
          <w:b/>
          <w:sz w:val="24"/>
          <w:szCs w:val="24"/>
        </w:rPr>
        <w:t>Социализация, развитие общения, нравственное воспитание.</w:t>
      </w:r>
    </w:p>
    <w:p w:rsidR="007E1FB0" w:rsidRPr="006C0ACA" w:rsidRDefault="007E1FB0" w:rsidP="007E1FB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</w:t>
      </w:r>
      <w:r w:rsidRPr="006C0ACA">
        <w:rPr>
          <w:rFonts w:ascii="Times New Roman" w:eastAsia="Times New Roman" w:hAnsi="Times New Roman"/>
          <w:sz w:val="24"/>
          <w:szCs w:val="24"/>
        </w:rPr>
        <w:t xml:space="preserve">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</w:p>
    <w:p w:rsidR="007E1FB0" w:rsidRPr="006C0ACA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C0ACA">
        <w:rPr>
          <w:rFonts w:ascii="Times New Roman" w:eastAsia="Times New Roman" w:hAnsi="Times New Roman"/>
          <w:sz w:val="24"/>
          <w:szCs w:val="24"/>
        </w:rPr>
        <w:t xml:space="preserve"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</w:t>
      </w:r>
    </w:p>
    <w:p w:rsidR="007E1FB0" w:rsidRPr="006C0ACA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C0ACA">
        <w:rPr>
          <w:rFonts w:ascii="Times New Roman" w:eastAsia="Times New Roman" w:hAnsi="Times New Roman"/>
          <w:sz w:val="24"/>
          <w:szCs w:val="24"/>
        </w:rPr>
        <w:t xml:space="preserve">Формирование готовности детей к совместной деятельности, развитие умения договариваться, самостоятельно разрешать конфликты со сверстниками. </w:t>
      </w:r>
    </w:p>
    <w:p w:rsidR="007E1FB0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7E1FB0" w:rsidRPr="00BE71FC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E71FC">
        <w:rPr>
          <w:rFonts w:ascii="Times New Roman" w:eastAsia="Times New Roman" w:hAnsi="Times New Roman"/>
          <w:b/>
          <w:sz w:val="28"/>
          <w:szCs w:val="28"/>
        </w:rPr>
        <w:t>Ребенок в семье и сообществе, патриотическое воспитание.</w:t>
      </w:r>
    </w:p>
    <w:p w:rsidR="007E1FB0" w:rsidRPr="006C0ACA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C0ACA">
        <w:rPr>
          <w:rFonts w:ascii="Times New Roman" w:eastAsia="Times New Roman" w:hAnsi="Times New Roman"/>
          <w:sz w:val="24"/>
          <w:szCs w:val="24"/>
        </w:rPr>
        <w:lastRenderedPageBreak/>
        <w:t xml:space="preserve">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 </w:t>
      </w:r>
    </w:p>
    <w:p w:rsidR="007E1FB0" w:rsidRDefault="007E1FB0" w:rsidP="007E1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Разновозрастная группа от 3 до 5 лет</w:t>
      </w:r>
      <w:r w:rsidRPr="004F6077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4F6077">
        <w:rPr>
          <w:rFonts w:ascii="Times New Roman" w:eastAsia="Times New Roman" w:hAnsi="Times New Roman"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4F6077">
        <w:rPr>
          <w:rFonts w:ascii="Times New Roman" w:eastAsia="Times New Roman" w:hAnsi="Times New Roman"/>
          <w:sz w:val="24"/>
          <w:szCs w:val="24"/>
        </w:rPr>
        <w:t>Формировать доброжелательное отношение друг к другу, умение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077">
        <w:rPr>
          <w:rFonts w:ascii="Times New Roman" w:eastAsia="Times New Roman" w:hAnsi="Times New Roman"/>
          <w:sz w:val="24"/>
          <w:szCs w:val="24"/>
        </w:rPr>
        <w:t>делиться с товарищем, опыт правильной оценки хороших и плохих поступков.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Учить жить дружно, вместе пользоваться игрушками, книгами, помогать друг другу.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Приучать детей к вежливости (учить здороваться, прощаться, благодарить  за помощь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4F6077">
        <w:rPr>
          <w:rFonts w:ascii="Times New Roman" w:eastAsia="Times New Roman" w:hAnsi="Times New Roman"/>
          <w:sz w:val="24"/>
          <w:szCs w:val="24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4F6077">
        <w:rPr>
          <w:rFonts w:ascii="Times New Roman" w:eastAsia="Times New Roman" w:hAnsi="Times New Roman"/>
          <w:sz w:val="24"/>
          <w:szCs w:val="24"/>
        </w:rPr>
        <w:t>Продолжать работу по формированию доброжелательных взаимоотношений между детьми, обращать внимание детей на хорошие поступки друг друга.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Учить коллективным играм, правилам добрых взаимоотношений.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Воспитывать скромность, отзывчивость, желание быть справедливым,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F6077">
        <w:rPr>
          <w:rFonts w:ascii="Times New Roman" w:eastAsia="Times New Roman" w:hAnsi="Times New Roman"/>
          <w:sz w:val="24"/>
          <w:szCs w:val="24"/>
        </w:rPr>
        <w:t xml:space="preserve">сильным и смелым; учить испытывать чувство стыда за неблаговидный поступок.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Возраст от 3 до 4 лет</w:t>
      </w:r>
      <w:r w:rsidRPr="004F6077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дружеские взаимоотношения между детьми; привычку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077">
        <w:rPr>
          <w:rFonts w:ascii="Times New Roman" w:eastAsia="Times New Roman" w:hAnsi="Times New Roman"/>
          <w:sz w:val="24"/>
          <w:szCs w:val="24"/>
        </w:rPr>
        <w:t>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уважительное отношение к окружающим.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Учить заботиться о младших, помогать им, защищать тех, кто слабее.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Формировать такие качества, как сочувствие, отзывчивость.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E1FB0" w:rsidRP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E1FB0">
        <w:rPr>
          <w:rFonts w:ascii="Times New Roman" w:eastAsia="Times New Roman" w:hAnsi="Times New Roman"/>
          <w:b/>
          <w:sz w:val="24"/>
          <w:szCs w:val="24"/>
        </w:rPr>
        <w:t>Возраст от 4до5 лет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Воспитывать скромность, умение проявлять заботу об окружающих,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F6077">
        <w:rPr>
          <w:rFonts w:ascii="Times New Roman" w:eastAsia="Times New Roman" w:hAnsi="Times New Roman"/>
          <w:sz w:val="24"/>
          <w:szCs w:val="24"/>
        </w:rPr>
        <w:t>с благодарностью относиться к помощи и знакам внимания.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Расширять представления о правилах поведения в общественных местах; об обязанностях в группе детского сада, дома.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E1FB0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организованность, дисциплинированность, коллективизм, уважение к старшим.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Воспитывать заботливое отношение к малышам, пожилым людям; учить помогать им.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>Формировать такие качества, как сочувствие, отзывчивость, справедливость, скромность.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уважительное отношение к окружающим. Формировать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077">
        <w:rPr>
          <w:rFonts w:ascii="Times New Roman" w:eastAsia="Times New Roman" w:hAnsi="Times New Roman"/>
          <w:sz w:val="24"/>
          <w:szCs w:val="24"/>
        </w:rPr>
        <w:t>умение слушать собеседника, не перебивать без надобности. Формировать умение спокойно отстаивать свое мнение.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Обогащать словарь формулами словесной вежливости (приветствие, прощание, просьбы, извинения).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Возраст   от 5 до 6 лет</w:t>
      </w:r>
      <w:r w:rsidRPr="004F6077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дружеские взаимоотношения между детьми; привычку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077">
        <w:rPr>
          <w:rFonts w:ascii="Times New Roman" w:eastAsia="Times New Roman" w:hAnsi="Times New Roman"/>
          <w:sz w:val="24"/>
          <w:szCs w:val="24"/>
        </w:rPr>
        <w:t>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уважительное отношение к окружающим.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Учить заботиться о младших, помогать им, защищать тех, кто слабее.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Формировать такие качества, как сочувствие, отзывчивость.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Воспитывать скромность, умение проявлять заботу об окружающих,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F6077">
        <w:rPr>
          <w:rFonts w:ascii="Times New Roman" w:eastAsia="Times New Roman" w:hAnsi="Times New Roman"/>
          <w:sz w:val="24"/>
          <w:szCs w:val="24"/>
        </w:rPr>
        <w:t>с благодарностью относиться к помощи и знакам внимания.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Расширять представления о правилах поведения в общественных местах; об обязанностях в группе детского сада, дома.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7E1FB0" w:rsidRP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E1FB0">
        <w:rPr>
          <w:rFonts w:ascii="Times New Roman" w:eastAsia="Times New Roman" w:hAnsi="Times New Roman"/>
          <w:b/>
          <w:sz w:val="24"/>
          <w:szCs w:val="24"/>
        </w:rPr>
        <w:t>Возраст от 6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E1FB0">
        <w:rPr>
          <w:rFonts w:ascii="Times New Roman" w:eastAsia="Times New Roman" w:hAnsi="Times New Roman"/>
          <w:b/>
          <w:sz w:val="24"/>
          <w:szCs w:val="24"/>
        </w:rPr>
        <w:t>до7 лет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организованность, дисциплинированность, коллективизм, уважение к старшим.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Воспитывать заботливое отношение к малышам, пожилым людям; учить помогать им. 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4F6077">
        <w:rPr>
          <w:rFonts w:ascii="Times New Roman" w:eastAsia="Times New Roman" w:hAnsi="Times New Roman"/>
          <w:sz w:val="24"/>
          <w:szCs w:val="24"/>
        </w:rPr>
        <w:t>Формировать такие качества, как сочувствие, отзывчивость, справедливость, скромность.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Воспитывать уважительное отношение к окружающим. Формировать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077">
        <w:rPr>
          <w:rFonts w:ascii="Times New Roman" w:eastAsia="Times New Roman" w:hAnsi="Times New Roman"/>
          <w:sz w:val="24"/>
          <w:szCs w:val="24"/>
        </w:rPr>
        <w:t>умение слушать собеседника, не перебивать без надобности. Формировать умение спокойно отстаивать свое мнение.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4F6077">
        <w:rPr>
          <w:rFonts w:ascii="Times New Roman" w:eastAsia="Times New Roman" w:hAnsi="Times New Roman"/>
          <w:sz w:val="24"/>
          <w:szCs w:val="24"/>
        </w:rPr>
        <w:t xml:space="preserve">Обогащать словарь формулами словесной вежливости (приветствие, прощание, просьбы, извинения).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   </w:t>
      </w:r>
      <w:r w:rsidRPr="004F6077">
        <w:rPr>
          <w:rFonts w:ascii="Times New Roman" w:eastAsia="Times New Roman" w:hAnsi="Times New Roman"/>
          <w:sz w:val="24"/>
          <w:szCs w:val="24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7E1FB0" w:rsidRPr="00637014" w:rsidRDefault="00637014" w:rsidP="007E1FB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37014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     Познавательное развитие</w:t>
      </w:r>
    </w:p>
    <w:p w:rsidR="007E1FB0" w:rsidRPr="004F6077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7014" w:rsidRPr="00CF2469" w:rsidRDefault="00637014" w:rsidP="006370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CF2469">
        <w:rPr>
          <w:rFonts w:ascii="Times New Roman" w:eastAsia="Times New Roman" w:hAnsi="Times New Roman"/>
          <w:sz w:val="24"/>
          <w:szCs w:val="24"/>
        </w:rPr>
        <w:t xml:space="preserve"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637014" w:rsidRDefault="00637014" w:rsidP="006370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F2469">
        <w:rPr>
          <w:rFonts w:ascii="Times New Roman" w:eastAsia="Times New Roman" w:hAnsi="Times New Roman"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37014" w:rsidRDefault="00637014" w:rsidP="006370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7014" w:rsidRPr="00637014" w:rsidRDefault="00637014" w:rsidP="006370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014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окружающим социальным миром, расширение кругозора детей, формирование целостной картины мира. </w:t>
      </w:r>
    </w:p>
    <w:p w:rsidR="00637014" w:rsidRPr="00637014" w:rsidRDefault="00637014" w:rsidP="006370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014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</w:t>
      </w:r>
    </w:p>
    <w:p w:rsidR="00637014" w:rsidRDefault="00637014" w:rsidP="006370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637014" w:rsidRPr="00CF2469" w:rsidRDefault="00637014" w:rsidP="006370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Сезонные наблюдения </w:t>
      </w: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Осень. Обращать внимание детей на осенние изменения в природе: похолодало, на деревьях пожелтели и опадают листья. Формировать представления о том, что осенью созревают многие овощи и фрукты. </w:t>
      </w: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Зима. Формировать представления о зимних природных явлениях: стало холодно, идет снег. Привлекать к участию в зимних</w:t>
      </w:r>
      <w:r>
        <w:rPr>
          <w:rFonts w:ascii="Times New Roman" w:eastAsia="Times New Roman" w:hAnsi="Times New Roman"/>
          <w:sz w:val="24"/>
          <w:szCs w:val="24"/>
        </w:rPr>
        <w:t xml:space="preserve"> забавах (ката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ние с горки и на санках, игра в снежки, лепка снеговика и т. п.). </w:t>
      </w: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Весна. Формировать представления о весенних изменениях в природе: потеплело, тает снег; появились лужи, травка, насекомые; набухли почки. </w:t>
      </w:r>
    </w:p>
    <w:p w:rsidR="00637014" w:rsidRPr="00B115B7" w:rsidRDefault="00637014" w:rsidP="006370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Лето. Наблюдать природные изменения: яркое солнце, жарко, летают бабочки.</w:t>
      </w:r>
    </w:p>
    <w:p w:rsidR="00637014" w:rsidRDefault="00637014" w:rsidP="0063701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2E2DAA" w:rsidRDefault="002E2DAA" w:rsidP="002E2DA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8001B">
        <w:rPr>
          <w:rFonts w:ascii="Times New Roman" w:eastAsia="Times New Roman" w:hAnsi="Times New Roman"/>
          <w:b/>
          <w:sz w:val="24"/>
          <w:szCs w:val="24"/>
        </w:rPr>
        <w:t>«РЕЧЕВОЕ РАЗВИТИЕ»</w:t>
      </w:r>
    </w:p>
    <w:p w:rsidR="002E2DAA" w:rsidRPr="0078001B" w:rsidRDefault="002E2DAA" w:rsidP="002E2DA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E1FB0" w:rsidRPr="007E1FB0" w:rsidRDefault="002E2DAA" w:rsidP="002E2D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</w:p>
    <w:p w:rsidR="007E1FB0" w:rsidRPr="007E1FB0" w:rsidRDefault="007E1FB0" w:rsidP="007E1F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E2DAA" w:rsidRPr="00F02CBB" w:rsidRDefault="002E2DAA" w:rsidP="002E2D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02CBB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Основные цели </w:t>
      </w:r>
      <w:r>
        <w:rPr>
          <w:rFonts w:ascii="Times New Roman" w:eastAsia="Times New Roman" w:hAnsi="Times New Roman"/>
          <w:b/>
          <w:sz w:val="24"/>
          <w:szCs w:val="24"/>
        </w:rPr>
        <w:t>и задачи</w:t>
      </w:r>
      <w:r w:rsidRPr="00F02CBB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2E2DAA" w:rsidRPr="00B115B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 </w:t>
      </w:r>
    </w:p>
    <w:p w:rsidR="007E1FB0" w:rsidRDefault="007E1FB0" w:rsidP="007E1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E2DAA" w:rsidRPr="00B115B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Звуковая культура речи. 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 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называть слова, начинающиеся на определенный звук. Совершенствовать интонационную выразительность речи. </w:t>
      </w:r>
    </w:p>
    <w:p w:rsidR="00A71821" w:rsidRDefault="00A71821" w:rsidP="00A71821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71821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62A1B">
        <w:rPr>
          <w:rFonts w:ascii="Times New Roman" w:eastAsia="Times New Roman" w:hAnsi="Times New Roman"/>
          <w:b/>
          <w:sz w:val="24"/>
          <w:szCs w:val="24"/>
        </w:rPr>
        <w:t xml:space="preserve">ОБРАЗОВАТЕЛЬНАЯ ОБЛАСТЬ </w:t>
      </w:r>
    </w:p>
    <w:p w:rsidR="00A71821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62A1B">
        <w:rPr>
          <w:rFonts w:ascii="Times New Roman" w:eastAsia="Times New Roman" w:hAnsi="Times New Roman"/>
          <w:b/>
          <w:sz w:val="24"/>
          <w:szCs w:val="24"/>
        </w:rPr>
        <w:t>«ФИЗИЧЕСКОЕ РАЗВИТИЕ»</w:t>
      </w:r>
    </w:p>
    <w:p w:rsidR="00A71821" w:rsidRPr="00162A1B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</w:t>
      </w:r>
      <w:r>
        <w:rPr>
          <w:rFonts w:ascii="Times New Roman" w:eastAsia="Times New Roman" w:hAnsi="Times New Roman"/>
          <w:sz w:val="24"/>
          <w:szCs w:val="24"/>
        </w:rPr>
        <w:t>равилами (в питании, двигатель</w:t>
      </w:r>
      <w:r w:rsidRPr="00B115B7">
        <w:rPr>
          <w:rFonts w:ascii="Times New Roman" w:eastAsia="Times New Roman" w:hAnsi="Times New Roman"/>
          <w:sz w:val="24"/>
          <w:szCs w:val="24"/>
        </w:rPr>
        <w:t>ном режиме, закаливании, при формиро</w:t>
      </w:r>
      <w:r>
        <w:rPr>
          <w:rFonts w:ascii="Times New Roman" w:eastAsia="Times New Roman" w:hAnsi="Times New Roman"/>
          <w:sz w:val="24"/>
          <w:szCs w:val="24"/>
        </w:rPr>
        <w:t>вании полезных привычек и др.)» (ФГОС ДО п. 2.6)</w:t>
      </w:r>
    </w:p>
    <w:p w:rsidR="00A71821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71821" w:rsidRPr="00162A1B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62A1B">
        <w:rPr>
          <w:rFonts w:ascii="Times New Roman" w:eastAsia="Times New Roman" w:hAnsi="Times New Roman"/>
          <w:b/>
          <w:sz w:val="24"/>
          <w:szCs w:val="24"/>
        </w:rPr>
        <w:t>СОДЕРЖАНИЕ ОБЯЗАТЕЛЬНОЙ ЧАСТИ</w:t>
      </w:r>
    </w:p>
    <w:p w:rsidR="00A71821" w:rsidRPr="00791BEE" w:rsidRDefault="00A71821" w:rsidP="00A718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91BEE">
        <w:rPr>
          <w:rFonts w:ascii="Times New Roman" w:eastAsia="Times New Roman" w:hAnsi="Times New Roman"/>
          <w:b/>
          <w:sz w:val="24"/>
          <w:szCs w:val="24"/>
        </w:rPr>
        <w:t>Основные цели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и задачи:</w:t>
      </w:r>
    </w:p>
    <w:p w:rsidR="00A71821" w:rsidRDefault="00A71821" w:rsidP="00A7182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Формирование у детей начальных предста</w:t>
      </w:r>
      <w:r>
        <w:rPr>
          <w:rFonts w:ascii="Times New Roman" w:eastAsia="Times New Roman" w:hAnsi="Times New Roman"/>
          <w:sz w:val="24"/>
          <w:szCs w:val="24"/>
        </w:rPr>
        <w:t>влений о здоровом образе жизни.</w:t>
      </w:r>
    </w:p>
    <w:p w:rsidR="00A71821" w:rsidRPr="00B115B7" w:rsidRDefault="00A71821" w:rsidP="00A7182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Физическая культура. 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Сохранение, укрепление и охрана здоровья детей; повышение умственной и физической работоспособности, предупреждение утомления. 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Формирование потребности в ежедневной двигательной деятельности. 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A71821" w:rsidRPr="00C644B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группа </w:t>
      </w:r>
      <w:r w:rsidRPr="00C644B1">
        <w:rPr>
          <w:rFonts w:ascii="Times New Roman" w:eastAsia="Times New Roman" w:hAnsi="Times New Roman"/>
          <w:b/>
          <w:i/>
          <w:sz w:val="24"/>
          <w:szCs w:val="24"/>
        </w:rPr>
        <w:t xml:space="preserve">от </w:t>
      </w:r>
      <w:r>
        <w:rPr>
          <w:rFonts w:ascii="Times New Roman" w:eastAsia="Times New Roman" w:hAnsi="Times New Roman"/>
          <w:b/>
          <w:i/>
          <w:sz w:val="24"/>
          <w:szCs w:val="24"/>
        </w:rPr>
        <w:t>3 до 4 лет</w:t>
      </w:r>
    </w:p>
    <w:p w:rsidR="00A71821" w:rsidRPr="002217A4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      Формировать умение сохранять устойчивое положение тела, правильную осанку.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115B7">
        <w:rPr>
          <w:rFonts w:ascii="Times New Roman" w:eastAsia="Times New Roman" w:hAnsi="Times New Roman"/>
          <w:sz w:val="24"/>
          <w:szCs w:val="24"/>
        </w:rPr>
        <w:t>Учить ходить и бегать, не наталкиваясь друг на друга, с согласованными,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 Учить ползать, лазать, разнообразно действовать с мячом (брать, держать, переносить, класть, бросать, катать). Учить прыжкам на двух ногах на месте, с продвижением вперед, в длину с места, отталкиваясь двумя ногами. Подвижные игры. Развивать у детей желание играть вместе с воспитателем в подвижные игры с прост</w:t>
      </w:r>
      <w:r>
        <w:rPr>
          <w:rFonts w:ascii="Times New Roman" w:eastAsia="Times New Roman" w:hAnsi="Times New Roman"/>
          <w:sz w:val="24"/>
          <w:szCs w:val="24"/>
        </w:rPr>
        <w:t xml:space="preserve">ым </w:t>
      </w:r>
      <w:r>
        <w:rPr>
          <w:rFonts w:ascii="Times New Roman" w:eastAsia="Times New Roman" w:hAnsi="Times New Roman"/>
          <w:sz w:val="24"/>
          <w:szCs w:val="24"/>
        </w:rPr>
        <w:lastRenderedPageBreak/>
        <w:t>содержанием, несложными дви</w:t>
      </w:r>
      <w:r w:rsidRPr="00B115B7">
        <w:rPr>
          <w:rFonts w:ascii="Times New Roman" w:eastAsia="Times New Roman" w:hAnsi="Times New Roman"/>
          <w:sz w:val="24"/>
          <w:szCs w:val="24"/>
        </w:rPr>
        <w:t>жениями.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действия некоторых пepcoнажей (попрыгать, как зайчики; поклевать зернышки и попить водичку, как цыплята, и т. п.).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A71821" w:rsidRPr="00C644B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группа от 4 до 5 лет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Закреплять умение энергично отталкивать мячи при катании, бросании. Продолжать учить ловит</w:t>
      </w:r>
      <w:r>
        <w:rPr>
          <w:rFonts w:ascii="Times New Roman" w:eastAsia="Times New Roman" w:hAnsi="Times New Roman"/>
          <w:sz w:val="24"/>
          <w:szCs w:val="24"/>
        </w:rPr>
        <w:t>ь мяч двумя руками одновременно.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Обучать хвату за перекладину во время лазанья. Закреплять умение ползать. Учить сохранять правильную осанку в положениях сидя, стоя, в движении, при выпо</w:t>
      </w:r>
      <w:r>
        <w:rPr>
          <w:rFonts w:ascii="Times New Roman" w:eastAsia="Times New Roman" w:hAnsi="Times New Roman"/>
          <w:sz w:val="24"/>
          <w:szCs w:val="24"/>
        </w:rPr>
        <w:t>лнении упражнений в равновесии.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 на место. Учить реагировать на сигналы «беги», «лови», «стой» и др.; выполнять правила в подвижных играх.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Подвижные игры. Развивать активность и творчество детей в процессе двигательной деятельности.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</w:t>
      </w:r>
      <w:r>
        <w:rPr>
          <w:rFonts w:ascii="Times New Roman" w:eastAsia="Times New Roman" w:hAnsi="Times New Roman"/>
          <w:sz w:val="24"/>
          <w:szCs w:val="24"/>
        </w:rPr>
        <w:t>з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</w:t>
      </w:r>
      <w:r>
        <w:rPr>
          <w:rFonts w:ascii="Times New Roman" w:eastAsia="Times New Roman" w:hAnsi="Times New Roman"/>
          <w:sz w:val="24"/>
          <w:szCs w:val="24"/>
        </w:rPr>
        <w:t>ориентироваться в пространстве.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 Закреплять и развивать умение ходить и бегать с согласованными движениями рук и ног. Учить бегать легко, ритмично, энергично отталкиваясь носком. Учить ползать, пролезать, подлезать, перелезать через предметы. Учить перелезать с одного пролета гимнастической стенки на другой (вправо, влево).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</w:t>
      </w:r>
      <w:r>
        <w:rPr>
          <w:rFonts w:ascii="Times New Roman" w:eastAsia="Times New Roman" w:hAnsi="Times New Roman"/>
          <w:sz w:val="24"/>
          <w:szCs w:val="24"/>
        </w:rPr>
        <w:t>у с места учить сочетать оттал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кивание со взмахом рук, при приземлении сохранять равновесие. Учить прыжкам через короткую скакалку.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Учить кататься на двухколесном велосипеде по прямой, по кругу. Учить детей ходить на лыжах скользящим шагом, выполнять повороты, подниматься на гору. Учить построениям, соблюдению дистанции во время передвижения.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Развивать психофизические качества: быстроту, выносливость, гибкость, ловкость и др. Учить выполнять ведущую роль в </w:t>
      </w:r>
      <w:r>
        <w:rPr>
          <w:rFonts w:ascii="Times New Roman" w:eastAsia="Times New Roman" w:hAnsi="Times New Roman"/>
          <w:sz w:val="24"/>
          <w:szCs w:val="24"/>
        </w:rPr>
        <w:t>подвижной игре, осознанно отно</w:t>
      </w:r>
      <w:r w:rsidRPr="00B115B7">
        <w:rPr>
          <w:rFonts w:ascii="Times New Roman" w:eastAsia="Times New Roman" w:hAnsi="Times New Roman"/>
          <w:sz w:val="24"/>
          <w:szCs w:val="24"/>
        </w:rPr>
        <w:t>ситься к выполнению правил игры.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lastRenderedPageBreak/>
        <w:t xml:space="preserve">Подвижные игры. Продолжать развивать активность детей в играх с мячами, скакалками, обручами и т. д.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 выполнению действий по сигналу. </w:t>
      </w:r>
    </w:p>
    <w:p w:rsidR="00A71821" w:rsidRDefault="00A71821" w:rsidP="00A7182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A71821" w:rsidRPr="00C644B1" w:rsidRDefault="00A71821" w:rsidP="00A71821">
      <w:pPr>
        <w:spacing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группа от 5 до 7 лет</w:t>
      </w:r>
    </w:p>
    <w:p w:rsidR="00A71821" w:rsidRPr="002217A4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217A4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Продолжать формировать правильную осанку; умение осознанно выполнять движения. Совершенствовать двигательные умения и навыки детей. Развивать быстроту, силу, выносливость, гибкость. Закреплять умение легко ходить и бегать, энергично отталкиваясь от опоры. Учить бегать наперегонки, с преодолением препятствий. Учить лазать по гимнастической стенке, меняя темп. 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 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A71821" w:rsidRPr="00B115B7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Учить о</w:t>
      </w:r>
      <w:r>
        <w:rPr>
          <w:rFonts w:ascii="Times New Roman" w:eastAsia="Times New Roman" w:hAnsi="Times New Roman"/>
          <w:sz w:val="24"/>
          <w:szCs w:val="24"/>
        </w:rPr>
        <w:t xml:space="preserve">риентироваться в пространстве. 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Учить элементам спортивных игр, играм с элементами соревнования, играм-эстафетам. Приучать помогать взрослым готовить физкультурный инвентарь к занятиям физическими упра</w:t>
      </w:r>
      <w:r>
        <w:rPr>
          <w:rFonts w:ascii="Times New Roman" w:eastAsia="Times New Roman" w:hAnsi="Times New Roman"/>
          <w:sz w:val="24"/>
          <w:szCs w:val="24"/>
        </w:rPr>
        <w:t>жнениями, убирать его на место.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Поддерживать интерес детей к различным видам спорта, сообщать им некоторые сведения о событиях спортивной жизни стр</w:t>
      </w:r>
      <w:r>
        <w:rPr>
          <w:rFonts w:ascii="Times New Roman" w:eastAsia="Times New Roman" w:hAnsi="Times New Roman"/>
          <w:sz w:val="24"/>
          <w:szCs w:val="24"/>
        </w:rPr>
        <w:t>аны.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Подвижные игры. 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 Учить </w:t>
      </w:r>
      <w:r>
        <w:rPr>
          <w:rFonts w:ascii="Times New Roman" w:eastAsia="Times New Roman" w:hAnsi="Times New Roman"/>
          <w:sz w:val="24"/>
          <w:szCs w:val="24"/>
        </w:rPr>
        <w:t>спортивным играм и упражнениям.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Формировать потребность в ежедневной двигательной деятельности. Воспитывать умение сохранять правильную осанку в различных видах деятельности. Совершенствовать технику ocновных движений, добиваясь естественности, легкости, точности, выразительности их выполнения. Закреплять умение соблюдать заданный темп в ходьбе и беге. Учить сочетать разбег с отталкиванием в прыжках на мягкое покрытие, в длину и высоту с разбега. Добиваться активного движения кисти руки при броске. Учить перелезать с пролета на пролет гимнастической стенки по диагонали. 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A71821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Развивать психофизические качества: силу, быстроту, выносливость, ловкость, гибкость. Продолжать упражнять детей в статическом и динамическом равновесии, развивать координацию движений и ориентировку в пространстве. Закреплять навыки выполнения спортивных упражнений. Учить самостоятельно следить за состоянием физкультурного инвентаря, спортивной формы, активно участвовать в уходе за ними. 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 Продолжать учить детей самостоятельно организовывать подвижные игры, придумывать собственные игры, варианты игр, комбинировать движения. Поддерживать интерес к физической культуре и спорту, отдельн</w:t>
      </w:r>
      <w:r>
        <w:rPr>
          <w:rFonts w:ascii="Times New Roman" w:eastAsia="Times New Roman" w:hAnsi="Times New Roman"/>
          <w:sz w:val="24"/>
          <w:szCs w:val="24"/>
        </w:rPr>
        <w:t>ым достижениям в области спорта.</w:t>
      </w:r>
    </w:p>
    <w:p w:rsidR="00A71821" w:rsidRPr="00D4326B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Подвижные игры. Учить детей использовать разнообразные подвижные игры (в том числе игры с элементами соревнования), способствующие развитию психофизических </w:t>
      </w:r>
      <w:r w:rsidRPr="00B115B7">
        <w:rPr>
          <w:rFonts w:ascii="Times New Roman" w:eastAsia="Times New Roman" w:hAnsi="Times New Roman"/>
          <w:sz w:val="24"/>
          <w:szCs w:val="24"/>
        </w:rPr>
        <w:lastRenderedPageBreak/>
        <w:t>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 Учить придумывать варианты игр, комбинировать движения, проявляя творческие способности. Развивать интерес к спортивным играм и упражнениям (городки, бадминтон, баскетбол, настольный теннис, хоккей, футбол).</w:t>
      </w:r>
    </w:p>
    <w:p w:rsidR="00A71821" w:rsidRPr="00D4326B" w:rsidRDefault="00A71821" w:rsidP="00A71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A71821" w:rsidRDefault="00A71821" w:rsidP="00A7182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E2DAA" w:rsidRDefault="002E2DAA" w:rsidP="006F47CB">
      <w:pPr>
        <w:spacing w:after="0" w:line="240" w:lineRule="auto"/>
        <w:ind w:left="562" w:hanging="1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E2DAA" w:rsidRDefault="002E2DAA" w:rsidP="006F47CB">
      <w:pPr>
        <w:spacing w:after="0" w:line="240" w:lineRule="auto"/>
        <w:ind w:left="562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BE71FC" w:rsidP="006F47CB">
      <w:pPr>
        <w:spacing w:after="0" w:line="240" w:lineRule="auto"/>
        <w:ind w:left="562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F47CB" w:rsidRPr="006F47CB">
        <w:rPr>
          <w:rFonts w:ascii="Times New Roman" w:hAnsi="Times New Roman" w:cs="Times New Roman"/>
          <w:b/>
          <w:sz w:val="24"/>
          <w:szCs w:val="24"/>
        </w:rPr>
        <w:t xml:space="preserve">ХУДОЖЕСТВЕННО-ЭСТЕТИЧЕСКОЕ РАЗВИТИЕ </w:t>
      </w:r>
    </w:p>
    <w:p w:rsidR="002E2DAA" w:rsidRDefault="002E2DAA" w:rsidP="006F47CB">
      <w:pPr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 области художественно-эстетического развития ребенка основными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задачами образовательной деятельности</w:t>
      </w:r>
      <w:r w:rsidRPr="006F47CB">
        <w:rPr>
          <w:rFonts w:ascii="Times New Roman" w:hAnsi="Times New Roman" w:cs="Times New Roman"/>
          <w:sz w:val="24"/>
          <w:szCs w:val="24"/>
        </w:rPr>
        <w:t xml:space="preserve"> являются создание условий для:  </w:t>
      </w:r>
    </w:p>
    <w:p w:rsidR="006F47CB" w:rsidRPr="006F47CB" w:rsidRDefault="006F47CB" w:rsidP="006F47CB">
      <w:pPr>
        <w:numPr>
          <w:ilvl w:val="0"/>
          <w:numId w:val="18"/>
        </w:numPr>
        <w:tabs>
          <w:tab w:val="left" w:pos="709"/>
        </w:tabs>
        <w:spacing w:after="0" w:line="240" w:lineRule="auto"/>
        <w:ind w:right="20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развития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 </w:t>
      </w:r>
    </w:p>
    <w:p w:rsidR="006F47CB" w:rsidRPr="006F47CB" w:rsidRDefault="006F47CB" w:rsidP="006F47CB">
      <w:pPr>
        <w:numPr>
          <w:ilvl w:val="0"/>
          <w:numId w:val="18"/>
        </w:numPr>
        <w:tabs>
          <w:tab w:val="left" w:pos="709"/>
        </w:tabs>
        <w:spacing w:after="0" w:line="240" w:lineRule="auto"/>
        <w:ind w:right="20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развития способности к восприятию музыки, художественной литературы, фольклора;  </w:t>
      </w:r>
    </w:p>
    <w:p w:rsidR="006F47CB" w:rsidRPr="006F47CB" w:rsidRDefault="006F47CB" w:rsidP="006F47CB">
      <w:pPr>
        <w:numPr>
          <w:ilvl w:val="0"/>
          <w:numId w:val="18"/>
        </w:numPr>
        <w:tabs>
          <w:tab w:val="left" w:pos="709"/>
        </w:tabs>
        <w:spacing w:after="0" w:line="240" w:lineRule="auto"/>
        <w:ind w:right="20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 </w:t>
      </w:r>
    </w:p>
    <w:p w:rsidR="006F47CB" w:rsidRPr="006F47CB" w:rsidRDefault="006F47CB" w:rsidP="006F47CB">
      <w:pPr>
        <w:spacing w:after="0" w:line="240" w:lineRule="auto"/>
        <w:ind w:right="-1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В сфере развития у детей интереса к эстетической стороне действительности, ознакомления </w:t>
      </w:r>
      <w:r w:rsidRPr="006F47CB">
        <w:rPr>
          <w:rFonts w:ascii="Times New Roman" w:hAnsi="Times New Roman" w:cs="Times New Roman"/>
          <w:i/>
          <w:sz w:val="24"/>
          <w:szCs w:val="24"/>
        </w:rPr>
        <w:t xml:space="preserve">с разными видами и жанрами искусства, в том числе народного творчества 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Программа относит к образовательной области художественно-эстетического развития приобщение детей к эстетическому познанию и 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  </w:t>
      </w: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Эстетическое отношение к миру опирается прежде всего на восприятие действительности разными органами чувств. Взрослые способствуют накоплению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персонажам художественной литературы и фольклора.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Взрослые знакомят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художественных альбомах, организуют экскурсии на природу, в музеи, демонстрируют фильмы соответствующего содержания, обращаются к другим источникам художественно-эстетической информации. </w:t>
      </w:r>
    </w:p>
    <w:p w:rsidR="006F47CB" w:rsidRPr="006F47CB" w:rsidRDefault="006F47CB" w:rsidP="006F47CB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В сфере приобщения к разным видам художественно-эстетической деятельности, </w:t>
      </w:r>
      <w:r w:rsidRPr="006F47CB">
        <w:rPr>
          <w:rFonts w:ascii="Times New Roman" w:hAnsi="Times New Roman" w:cs="Times New Roman"/>
          <w:i/>
          <w:sz w:val="24"/>
          <w:szCs w:val="24"/>
        </w:rPr>
        <w:t>развития потребности в творческом самовыражении, инициативности и самостоятельности в воплощении художественного замысла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Взрослые создают возможности для творческого самовыражения детей: поддерживают инициативу, стремление к импровизации при самостоятельном воплощении ребенком художественных замыслов; вовлекают детей в разные виды художественно-эстетической деятельности, в сюжетно-ролевые и режиссерские игры, помогают осваивать различные средства, материалы, способы реализации замыслов.  </w:t>
      </w: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 изобразительной деятельности (рисовании, лепке) и художественном конструировании взрослые предлагают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 средства.  </w:t>
      </w: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lastRenderedPageBreak/>
        <w:t xml:space="preserve">В музыкальной деятельности (танцах, пении, игре на детских музыкальных инструментах) – создавать художественные образы с помощью пластических средств, ритма, темпа, высоты и силы звука.  </w:t>
      </w:r>
    </w:p>
    <w:p w:rsidR="006F47CB" w:rsidRPr="006F47CB" w:rsidRDefault="006F47CB" w:rsidP="006F47CB">
      <w:pPr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  В театрализованной деятельности, сюжетно-ролевой и режиссерской игре – языковыми средствами, средствами мимики, пантомимы, интонации передавать характер, переживания, настроения персонажей. </w:t>
      </w:r>
    </w:p>
    <w:p w:rsidR="002E2DAA" w:rsidRDefault="002E2DAA" w:rsidP="002E2DAA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E2DAA" w:rsidRPr="008932C1" w:rsidRDefault="002E2DAA" w:rsidP="002E2DAA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06A6A">
        <w:rPr>
          <w:rFonts w:ascii="Times New Roman" w:eastAsia="Times New Roman" w:hAnsi="Times New Roman"/>
          <w:b/>
          <w:sz w:val="24"/>
          <w:szCs w:val="24"/>
        </w:rPr>
        <w:t>Музыкально-художественная деятельность</w:t>
      </w:r>
    </w:p>
    <w:p w:rsidR="002E2DAA" w:rsidRPr="002217A4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217A4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 Воспитывать интерес к музыке, желание слушать музыку, подпевать, выполнять про</w:t>
      </w:r>
      <w:r>
        <w:rPr>
          <w:rFonts w:ascii="Times New Roman" w:eastAsia="Times New Roman" w:hAnsi="Times New Roman"/>
          <w:sz w:val="24"/>
          <w:szCs w:val="24"/>
        </w:rPr>
        <w:t>стейшие танцевальные движения.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Слушание. 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 Учить различать звуки по высоте (</w:t>
      </w:r>
      <w:r>
        <w:rPr>
          <w:rFonts w:ascii="Times New Roman" w:eastAsia="Times New Roman" w:hAnsi="Times New Roman"/>
          <w:sz w:val="24"/>
          <w:szCs w:val="24"/>
        </w:rPr>
        <w:t>высокое и низкое звучание коло</w:t>
      </w:r>
      <w:r w:rsidRPr="00B115B7">
        <w:rPr>
          <w:rFonts w:ascii="Times New Roman" w:eastAsia="Times New Roman" w:hAnsi="Times New Roman"/>
          <w:sz w:val="24"/>
          <w:szCs w:val="24"/>
        </w:rPr>
        <w:t>коль</w:t>
      </w:r>
      <w:r>
        <w:rPr>
          <w:rFonts w:ascii="Times New Roman" w:eastAsia="Times New Roman" w:hAnsi="Times New Roman"/>
          <w:sz w:val="24"/>
          <w:szCs w:val="24"/>
        </w:rPr>
        <w:t>чика, фортепьяно, металлофона).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Пение.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</w:r>
    </w:p>
    <w:p w:rsidR="002E2DAA" w:rsidRPr="00B115B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Музыкально-ритмические движения. 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2E2DAA" w:rsidRPr="00C022E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группа от 4 до 5 лет</w:t>
      </w:r>
    </w:p>
    <w:p w:rsidR="002E2DAA" w:rsidRPr="002217A4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217A4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 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Слушание. Учить слушать музыкальное произведение до конца, понимать характер музыки, узнавать и определять, сколько частей в произведении. 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разли</w:t>
      </w:r>
      <w:r>
        <w:rPr>
          <w:rFonts w:ascii="Times New Roman" w:eastAsia="Times New Roman" w:hAnsi="Times New Roman"/>
          <w:sz w:val="24"/>
          <w:szCs w:val="24"/>
        </w:rPr>
        <w:t>чать звучание музыкальных игру</w:t>
      </w:r>
      <w:r w:rsidRPr="00B115B7">
        <w:rPr>
          <w:rFonts w:ascii="Times New Roman" w:eastAsia="Times New Roman" w:hAnsi="Times New Roman"/>
          <w:sz w:val="24"/>
          <w:szCs w:val="24"/>
        </w:rPr>
        <w:t>шек, детских музыкальных инструмент</w:t>
      </w:r>
      <w:r>
        <w:rPr>
          <w:rFonts w:ascii="Times New Roman" w:eastAsia="Times New Roman" w:hAnsi="Times New Roman"/>
          <w:sz w:val="24"/>
          <w:szCs w:val="24"/>
        </w:rPr>
        <w:t>ов (музыкальный молоточек, шар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манка, погремушка, барабан, бубен, металлофон и др.). 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</w:t>
      </w:r>
      <w:r>
        <w:rPr>
          <w:rFonts w:ascii="Times New Roman" w:eastAsia="Times New Roman" w:hAnsi="Times New Roman"/>
          <w:sz w:val="24"/>
          <w:szCs w:val="24"/>
        </w:rPr>
        <w:t>ло, протяжно, ласково, напевно).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Музыкально-ритмические движения. Учить двигаться в соответствии с двухчастной формой музыки и силой ее звучания (громко, тихо); реагировать на начало звучания музыки и ее окончание. 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Улучшать качество исполнения танцевальных движений: </w:t>
      </w:r>
      <w:r w:rsidRPr="00B115B7">
        <w:rPr>
          <w:rFonts w:ascii="Times New Roman" w:eastAsia="Times New Roman" w:hAnsi="Times New Roman"/>
          <w:sz w:val="24"/>
          <w:szCs w:val="24"/>
        </w:rPr>
        <w:lastRenderedPageBreak/>
        <w:t xml:space="preserve">притопывать попеременно двумя ногами и одной ногой. 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 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 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Развитие танцевально-игрового творчества. Стимулировать самостоятельное выполнение танцевальных движений под плясовые мелодии. Учить более точно выполнять движения, передающие </w:t>
      </w:r>
      <w:r>
        <w:rPr>
          <w:rFonts w:ascii="Times New Roman" w:eastAsia="Times New Roman" w:hAnsi="Times New Roman"/>
          <w:sz w:val="24"/>
          <w:szCs w:val="24"/>
        </w:rPr>
        <w:t>характер изображаемых животных.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Учить дошкольников подыгрывать на детских уд</w:t>
      </w:r>
      <w:r>
        <w:rPr>
          <w:rFonts w:ascii="Times New Roman" w:eastAsia="Times New Roman" w:hAnsi="Times New Roman"/>
          <w:sz w:val="24"/>
          <w:szCs w:val="24"/>
        </w:rPr>
        <w:t>арных музыкальных инструментах.</w:t>
      </w:r>
    </w:p>
    <w:p w:rsidR="002E2DAA" w:rsidRDefault="002E2DAA" w:rsidP="002E2D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 Обогащать музыкальные впечатления, способствовать дальнейшему развит</w:t>
      </w:r>
      <w:r>
        <w:rPr>
          <w:rFonts w:ascii="Times New Roman" w:eastAsia="Times New Roman" w:hAnsi="Times New Roman"/>
          <w:sz w:val="24"/>
          <w:szCs w:val="24"/>
        </w:rPr>
        <w:t>ию основ музыкальной культуры.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Слушание. Формировать навыки культуры слушания музыки (не отвлекаться, дослушивать произведение до конца). Учить чувствовать характер музыки, узнавать знакомые произведения, высказывать свои впечатления о прослушанном. 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</w:t>
      </w:r>
      <w:r>
        <w:rPr>
          <w:rFonts w:ascii="Times New Roman" w:eastAsia="Times New Roman" w:hAnsi="Times New Roman"/>
          <w:sz w:val="24"/>
          <w:szCs w:val="24"/>
        </w:rPr>
        <w:t>ий в пределах сексты, септимы).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Пение. 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           Песенное творчество. 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</w:t>
      </w:r>
      <w:r>
        <w:rPr>
          <w:rFonts w:ascii="Times New Roman" w:eastAsia="Times New Roman" w:hAnsi="Times New Roman"/>
          <w:sz w:val="24"/>
          <w:szCs w:val="24"/>
        </w:rPr>
        <w:t>т.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Музыкально-ритмические движения. Продолжать формировать у детей навык ритмичного движения в соответствии с характером музыки. Учить самостоятельно менять движения в соответствии с двух- и трехчастной формой музыки. Совершенствовать танцевальные движения: прямой галоп, пружинка, кружение по одному и в парах. 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Продолжать совершенствовать навыки основных движений (ходьба: «торжественная», спокойная, «таинственная»; бег: легкий и стремительный). </w:t>
      </w:r>
    </w:p>
    <w:p w:rsidR="002E2DAA" w:rsidRPr="00B115B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Развитие танцевально-игрового творчества.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Обучать инсценированию песен и постановке небольших музыкальных спектаклей. Игра на детских музыкальных инструментах. Формировать умение подыгрывать простейшие мелодии на деревянных ложках, погремушках, барабане, металлофоне.</w:t>
      </w:r>
    </w:p>
    <w:p w:rsidR="002E2DAA" w:rsidRPr="00C022E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2E2DAA">
        <w:rPr>
          <w:rFonts w:ascii="Times New Roman" w:eastAsia="Times New Roman" w:hAnsi="Times New Roman"/>
          <w:b/>
          <w:sz w:val="24"/>
          <w:szCs w:val="24"/>
        </w:rPr>
        <w:t xml:space="preserve">Возраст </w:t>
      </w:r>
      <w:r w:rsidR="00E358BE">
        <w:rPr>
          <w:rFonts w:ascii="Times New Roman" w:eastAsia="Times New Roman" w:hAnsi="Times New Roman"/>
          <w:b/>
          <w:i/>
          <w:sz w:val="24"/>
          <w:szCs w:val="24"/>
        </w:rPr>
        <w:t xml:space="preserve"> от 6 до 7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лет</w:t>
      </w:r>
    </w:p>
    <w:p w:rsidR="002E2DAA" w:rsidRPr="002217A4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217A4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Продолжать развивать интерес и любовь к музыке, музыкальную отзывчивость на нее. Формировать музыкальную культуру на основе знакомства с классической, народной и современной музыкой. Продолжать развивать музыкальны</w:t>
      </w:r>
      <w:r>
        <w:rPr>
          <w:rFonts w:ascii="Times New Roman" w:eastAsia="Times New Roman" w:hAnsi="Times New Roman"/>
          <w:sz w:val="24"/>
          <w:szCs w:val="24"/>
        </w:rPr>
        <w:t>е способности детей: звуковысо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тный, ритмический, тембровый, динамический слух. Способствовать </w:t>
      </w:r>
      <w:r w:rsidRPr="00B115B7">
        <w:rPr>
          <w:rFonts w:ascii="Times New Roman" w:eastAsia="Times New Roman" w:hAnsi="Times New Roman"/>
          <w:sz w:val="24"/>
          <w:szCs w:val="24"/>
        </w:rPr>
        <w:lastRenderedPageBreak/>
        <w:t>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Слушание. Учить различать жанры музыкальных произведений (марш, танец, песня). Совершенствовать музыкальную память через узнавание мелодий по отдельным фрагментам произведения (вступление, заключение, музыкальная фраза). 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Пение.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Способствовать развитию навыков сольного пения, с музыкальным сопровождением и без него. Содействовать проявлению самостоятельности и творческому исполнению песен разного характера. Разви</w:t>
      </w:r>
      <w:r>
        <w:rPr>
          <w:rFonts w:ascii="Times New Roman" w:eastAsia="Times New Roman" w:hAnsi="Times New Roman"/>
          <w:sz w:val="24"/>
          <w:szCs w:val="24"/>
        </w:rPr>
        <w:t>вать песенный музыкальный вкус.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Песенное творчество. Учить импровизировать мелодию на заданный текст. Учить сочинять мелодии различного характера: ласковую колыбельную, задорный или бодрый марш, плавный вальс, вес</w:t>
      </w:r>
      <w:r>
        <w:rPr>
          <w:rFonts w:ascii="Times New Roman" w:eastAsia="Times New Roman" w:hAnsi="Times New Roman"/>
          <w:sz w:val="24"/>
          <w:szCs w:val="24"/>
        </w:rPr>
        <w:t>елую плясовую.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Музыкально-ритмические движения. Развивать чувство ритма, умение передавать через движения характер музыки, ее эмоционально-образное содержание. 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</w:t>
      </w:r>
      <w:r>
        <w:rPr>
          <w:rFonts w:ascii="Times New Roman" w:eastAsia="Times New Roman" w:hAnsi="Times New Roman"/>
          <w:sz w:val="24"/>
          <w:szCs w:val="24"/>
        </w:rPr>
        <w:t>ред, кружение; приседание с вы</w:t>
      </w:r>
      <w:r w:rsidRPr="00B115B7">
        <w:rPr>
          <w:rFonts w:ascii="Times New Roman" w:eastAsia="Times New Roman" w:hAnsi="Times New Roman"/>
          <w:sz w:val="24"/>
          <w:szCs w:val="24"/>
        </w:rPr>
        <w:t xml:space="preserve">ставлением ноги вперед). Познакомить с русским хороводом, пляской, а также с танцами других народов. Продолжать развивать навыки инсценирования песен; учить изображать сказочных животных и птиц (лошадка, коза, лиса, медведь, заяц, журавль, ворон и т. </w:t>
      </w:r>
      <w:r>
        <w:rPr>
          <w:rFonts w:ascii="Times New Roman" w:eastAsia="Times New Roman" w:hAnsi="Times New Roman"/>
          <w:sz w:val="24"/>
          <w:szCs w:val="24"/>
        </w:rPr>
        <w:t>д.) в разных игровых ситуациях.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Музыкально-игровое и танцевальное творчество. 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 Учить самостоятельно придумывать движения, отражающие содержание песни. Побуждать к инсценирован</w:t>
      </w:r>
      <w:r>
        <w:rPr>
          <w:rFonts w:ascii="Times New Roman" w:eastAsia="Times New Roman" w:hAnsi="Times New Roman"/>
          <w:sz w:val="24"/>
          <w:szCs w:val="24"/>
        </w:rPr>
        <w:t>ию содержания песен, хороводов.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Игра на детских музыкальных инструментах.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Развивать творчество детей, побуждать их к акти</w:t>
      </w:r>
      <w:r>
        <w:rPr>
          <w:rFonts w:ascii="Times New Roman" w:eastAsia="Times New Roman" w:hAnsi="Times New Roman"/>
          <w:sz w:val="24"/>
          <w:szCs w:val="24"/>
        </w:rPr>
        <w:t>вным самостоятельным действиям.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Продолжать приобщать детей к музыкальной культуре, воспитывать художественный вкус. Продолжать обогащать музыкальные впечатления детей, вызывать яркий эмоциональный отклик при восприятии музыки разного характера. Совершенствовать звуковысотный, ритмический, тембровый и динамический слух. Способствовать дальнейшему формированию певческого голоса, развитию навыков движения под музыку. Обучать игре на детских музыкальных инструментах. Знакомить с элемен</w:t>
      </w:r>
      <w:r>
        <w:rPr>
          <w:rFonts w:ascii="Times New Roman" w:eastAsia="Times New Roman" w:hAnsi="Times New Roman"/>
          <w:sz w:val="24"/>
          <w:szCs w:val="24"/>
        </w:rPr>
        <w:t>тарными музыкальными понятиями.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Слушание.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       Знакомить с элементарными музыкальными понятиями (темп, ритм); жанрами (опера, концерт, симфонический концерт), творчеством композиторов и музыкантов. Познакомить детей с мелодией Государственн</w:t>
      </w:r>
      <w:r>
        <w:rPr>
          <w:rFonts w:ascii="Times New Roman" w:eastAsia="Times New Roman" w:hAnsi="Times New Roman"/>
          <w:sz w:val="24"/>
          <w:szCs w:val="24"/>
        </w:rPr>
        <w:t>ого гимна Российской Федерации.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lastRenderedPageBreak/>
        <w:t>Пение. Совершенствовать певческий голос и вокально-слуховую координацию. 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 Закреплять умение петь самостоятельно, индивидуально и коллективно, с музыкальным сопровождением и без него. Песенное творчество. 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Музыкально-ритмические движения. 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Знакомить с национальными плясками (русские, белорусские, украинские и т. д.). Развивать танцевально-игровое творчество; формировать навыки художественного исполнения различных образов при инсценировании</w:t>
      </w:r>
      <w:r>
        <w:rPr>
          <w:rFonts w:ascii="Times New Roman" w:eastAsia="Times New Roman" w:hAnsi="Times New Roman"/>
          <w:sz w:val="24"/>
          <w:szCs w:val="24"/>
        </w:rPr>
        <w:t xml:space="preserve"> песен, театральных постановок.</w:t>
      </w:r>
    </w:p>
    <w:p w:rsidR="002E2DAA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 xml:space="preserve">Музыкально-игровое и танцевальное творчество.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Учить детей импровизировать под музыку соответствующего характера (лыжник, конькобежец, наездник, рыбак; лукавый котик и сердитый козлик и т. п.). Учить придумывать движения, отражающие содержание песни; выразительно действовать с воображаемыми предметами. Учить самостоятельно искать способ передачи в движениях музыкальных образов. Формировать музыкальные способности; содействовать проявлению </w:t>
      </w:r>
      <w:r>
        <w:rPr>
          <w:rFonts w:ascii="Times New Roman" w:eastAsia="Times New Roman" w:hAnsi="Times New Roman"/>
          <w:sz w:val="24"/>
          <w:szCs w:val="24"/>
        </w:rPr>
        <w:t>активности и самостоятельности.</w:t>
      </w:r>
    </w:p>
    <w:p w:rsidR="002E2DAA" w:rsidRPr="00B115B7" w:rsidRDefault="002E2DAA" w:rsidP="002E2D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115B7">
        <w:rPr>
          <w:rFonts w:ascii="Times New Roman" w:eastAsia="Times New Roman" w:hAnsi="Times New Roman"/>
          <w:sz w:val="24"/>
          <w:szCs w:val="24"/>
        </w:rPr>
        <w:t>Игра на детских музыкальных инструментах. Знакомить с музыкальными произведениями в исполнении различных инструментов и в оркестровой обработке. 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2E2DAA" w:rsidRDefault="002E2DAA" w:rsidP="002E2D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71FC" w:rsidRPr="007E1FB0" w:rsidRDefault="00BE71FC" w:rsidP="002E2D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F47CB" w:rsidRPr="006F47CB" w:rsidRDefault="006F47CB" w:rsidP="003A3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CB">
        <w:rPr>
          <w:rFonts w:ascii="Times New Roman" w:hAnsi="Times New Roman" w:cs="Times New Roman"/>
          <w:b/>
          <w:sz w:val="28"/>
          <w:szCs w:val="28"/>
        </w:rPr>
        <w:t xml:space="preserve">2.2 Вариативные формы, способы, методы и средства </w:t>
      </w:r>
      <w:r w:rsidRPr="003A3036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3A3036" w:rsidRPr="003A30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рабочей программы музыкального руководителя</w:t>
      </w:r>
      <w:r w:rsidR="003A3036"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F47CB">
        <w:rPr>
          <w:rFonts w:ascii="Times New Roman" w:hAnsi="Times New Roman" w:cs="Times New Roman"/>
          <w:b/>
          <w:sz w:val="28"/>
          <w:szCs w:val="28"/>
        </w:rPr>
        <w:t>с учетом возрастных и индивидуальных особенностей воспитанников</w:t>
      </w:r>
    </w:p>
    <w:p w:rsidR="006F47CB" w:rsidRPr="006F47CB" w:rsidRDefault="006F47CB" w:rsidP="003A303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 Реализация </w:t>
      </w:r>
      <w:r w:rsidR="003A3036">
        <w:rPr>
          <w:rFonts w:ascii="Times New Roman" w:hAnsi="Times New Roman" w:cs="Times New Roman"/>
          <w:sz w:val="24"/>
          <w:szCs w:val="24"/>
        </w:rPr>
        <w:t>рабочей п</w:t>
      </w:r>
      <w:r w:rsidRPr="006F47CB"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="00D20DDC">
        <w:rPr>
          <w:rFonts w:ascii="Times New Roman" w:hAnsi="Times New Roman" w:cs="Times New Roman"/>
          <w:sz w:val="24"/>
          <w:szCs w:val="24"/>
        </w:rPr>
        <w:t xml:space="preserve">музыкального руководителя </w:t>
      </w:r>
      <w:r w:rsidRPr="006F47CB">
        <w:rPr>
          <w:rFonts w:ascii="Times New Roman" w:hAnsi="Times New Roman" w:cs="Times New Roman"/>
          <w:sz w:val="24"/>
          <w:szCs w:val="24"/>
        </w:rPr>
        <w:t>обеспечивается на основе вариативных форм, способов, методов и средств, представленных в образовательных программах, методических пособиях, соответствующих принципам и целям Стандарта и выбираемых педагогом с учетом многообразия конкретных социокультурных, географических, климатических условий реализации Программы, возраста воспитанников, состава групп, особенностей и интересов детей, запросов родителей (законных представителей).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При подборе форм, методов, способов реализации </w:t>
      </w:r>
      <w:r w:rsidR="00AA0AAE">
        <w:rPr>
          <w:rFonts w:ascii="Times New Roman" w:hAnsi="Times New Roman" w:cs="Times New Roman"/>
          <w:sz w:val="24"/>
          <w:szCs w:val="24"/>
        </w:rPr>
        <w:t>рабочей п</w:t>
      </w:r>
      <w:r w:rsidR="00AA0AAE" w:rsidRPr="006F47CB"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="00AA0AAE">
        <w:rPr>
          <w:rFonts w:ascii="Times New Roman" w:hAnsi="Times New Roman" w:cs="Times New Roman"/>
          <w:sz w:val="24"/>
          <w:szCs w:val="24"/>
        </w:rPr>
        <w:t>музыкального руководителя</w:t>
      </w:r>
      <w:r w:rsidRPr="006F47CB">
        <w:rPr>
          <w:rFonts w:ascii="Times New Roman" w:hAnsi="Times New Roman" w:cs="Times New Roman"/>
          <w:sz w:val="24"/>
          <w:szCs w:val="24"/>
        </w:rPr>
        <w:t xml:space="preserve"> для достижения планируемых результатов, описанных в Стандарте в форме целевых ориентиров и представленных в разделе 1.2. Программы,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периода.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 xml:space="preserve">Формы реализации </w:t>
      </w:r>
      <w:r w:rsidR="00D20DDC" w:rsidRPr="00D20DDC">
        <w:rPr>
          <w:rFonts w:ascii="Times New Roman" w:hAnsi="Times New Roman" w:cs="Times New Roman"/>
          <w:b/>
          <w:sz w:val="24"/>
          <w:szCs w:val="24"/>
        </w:rPr>
        <w:t>рабочей программы музыкального руководителя</w:t>
      </w:r>
      <w:r w:rsidRPr="006F47CB">
        <w:rPr>
          <w:rFonts w:ascii="Times New Roman" w:hAnsi="Times New Roman" w:cs="Times New Roman"/>
          <w:sz w:val="24"/>
          <w:szCs w:val="24"/>
        </w:rPr>
        <w:t xml:space="preserve"> (организационные формы) — это внешнее выражение согласованной деятельности педагога и воспитанников, осуществляемой в определенном порядке и режиме. Они </w:t>
      </w:r>
      <w:r w:rsidRPr="006F47CB">
        <w:rPr>
          <w:rFonts w:ascii="Times New Roman" w:hAnsi="Times New Roman" w:cs="Times New Roman"/>
          <w:sz w:val="24"/>
          <w:szCs w:val="24"/>
        </w:rPr>
        <w:lastRenderedPageBreak/>
        <w:t>имеют социальную обусловленность, возникают и совершенствуются в связи с развитием дидактических систем.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Способы реализации Программы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ab/>
        <w:t xml:space="preserve">Методы реализации </w:t>
      </w:r>
      <w:r w:rsidR="00D20DDC" w:rsidRPr="00D20DDC">
        <w:rPr>
          <w:rFonts w:ascii="Times New Roman" w:hAnsi="Times New Roman" w:cs="Times New Roman"/>
          <w:b/>
          <w:sz w:val="24"/>
          <w:szCs w:val="24"/>
        </w:rPr>
        <w:t>рабочей программы музыкального руководителя</w:t>
      </w:r>
      <w:r w:rsidRPr="006F47CB">
        <w:rPr>
          <w:rFonts w:ascii="Times New Roman" w:hAnsi="Times New Roman" w:cs="Times New Roman"/>
          <w:sz w:val="24"/>
          <w:szCs w:val="24"/>
        </w:rPr>
        <w:t xml:space="preserve"> — это способ совместной деятельности педагога и воспитанников, в результате которой происходит передача знаний, а так же умений и навыков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ab/>
        <w:t xml:space="preserve">Средства реализации </w:t>
      </w:r>
      <w:r w:rsidR="00D20DDC" w:rsidRPr="00D20DDC">
        <w:rPr>
          <w:rFonts w:ascii="Times New Roman" w:hAnsi="Times New Roman" w:cs="Times New Roman"/>
          <w:b/>
          <w:sz w:val="24"/>
          <w:szCs w:val="24"/>
        </w:rPr>
        <w:t>рабочей программы музыкального руководителя</w:t>
      </w:r>
      <w:r w:rsidR="00D20DDC">
        <w:rPr>
          <w:rFonts w:ascii="Times New Roman" w:hAnsi="Times New Roman" w:cs="Times New Roman"/>
          <w:sz w:val="24"/>
          <w:szCs w:val="24"/>
        </w:rPr>
        <w:t xml:space="preserve"> </w:t>
      </w:r>
      <w:r w:rsidRPr="006F47CB">
        <w:rPr>
          <w:rFonts w:ascii="Times New Roman" w:hAnsi="Times New Roman" w:cs="Times New Roman"/>
          <w:sz w:val="24"/>
          <w:szCs w:val="24"/>
        </w:rPr>
        <w:t>(средства обучения) – это материальные объекты и предметы естественной природы, а также искусственно созданные человеком, используемые в учебно-воспитательном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обучения, воспитания и развития.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Традиционно в работе ДОУ используются следующие </w:t>
      </w:r>
      <w:r w:rsidRPr="006F47CB">
        <w:rPr>
          <w:rFonts w:ascii="Times New Roman" w:hAnsi="Times New Roman" w:cs="Times New Roman"/>
          <w:b/>
          <w:sz w:val="24"/>
          <w:szCs w:val="24"/>
        </w:rPr>
        <w:t>группы методов</w:t>
      </w:r>
      <w:r w:rsidRPr="006F47CB">
        <w:rPr>
          <w:rFonts w:ascii="Times New Roman" w:hAnsi="Times New Roman" w:cs="Times New Roman"/>
          <w:sz w:val="24"/>
          <w:szCs w:val="24"/>
        </w:rPr>
        <w:t>: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1.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По источнику знаний</w:t>
      </w:r>
      <w:r w:rsidRPr="006F47CB">
        <w:rPr>
          <w:rFonts w:ascii="Times New Roman" w:hAnsi="Times New Roman" w:cs="Times New Roman"/>
          <w:sz w:val="24"/>
          <w:szCs w:val="24"/>
        </w:rPr>
        <w:t xml:space="preserve"> - наглядные, словесные и практические (Е. Я. Голант, Н. М. Верзилин и др.).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Наглядный метод обучения -   это способы целенаправленной совместной деятельности учителя и учащихся, нацеленные на решение образовательных задач наглядными средствами (иллюстрации, демонстрации)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Словесный метод обучения  - рассказ, беседа, объяснение, дискуссия, работа с книгой. Эти методы широко используются в процессе формирования у детей теоретических и фактических знаний. Обеспечивается вербальный обмен информацией между учителем и учащимися.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Практический метод обучения -  направлены на познание действительности, формирования навыков и умений, углубления знаний.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2.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По характеру познавательной деятельности</w:t>
      </w:r>
      <w:r w:rsidRPr="006F47CB">
        <w:rPr>
          <w:rFonts w:ascii="Times New Roman" w:hAnsi="Times New Roman" w:cs="Times New Roman"/>
          <w:sz w:val="24"/>
          <w:szCs w:val="24"/>
        </w:rPr>
        <w:t xml:space="preserve"> воспитанников — информационно-рецептивные, репродуктивные, проблем</w:t>
      </w:r>
      <w:r w:rsidRPr="006F47CB">
        <w:rPr>
          <w:rFonts w:ascii="Times New Roman" w:hAnsi="Times New Roman" w:cs="Times New Roman"/>
          <w:sz w:val="24"/>
          <w:szCs w:val="24"/>
        </w:rPr>
        <w:softHyphen/>
        <w:t>ного изложения, эвристические, исследовательские (И. Я. Лернер, М. Н. Скаткин).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Информационно-рецептивные – направлены на  быструю передачу информации (рассказ, чтение, презентации, просмотр видеофильмов и др.)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Репродуктивный метод - основан на мно</w:t>
      </w:r>
      <w:r w:rsidRPr="006F47CB">
        <w:rPr>
          <w:rFonts w:ascii="Times New Roman" w:hAnsi="Times New Roman" w:cs="Times New Roman"/>
          <w:sz w:val="24"/>
          <w:szCs w:val="24"/>
        </w:rPr>
        <w:softHyphen/>
        <w:t>гократном повторении ребенком информации или способа деятель</w:t>
      </w:r>
      <w:r w:rsidRPr="006F47CB">
        <w:rPr>
          <w:rFonts w:ascii="Times New Roman" w:hAnsi="Times New Roman" w:cs="Times New Roman"/>
          <w:sz w:val="24"/>
          <w:szCs w:val="24"/>
        </w:rPr>
        <w:softHyphen/>
        <w:t>ности с целью фор</w:t>
      </w:r>
      <w:r w:rsidRPr="006F47CB">
        <w:rPr>
          <w:rFonts w:ascii="Times New Roman" w:hAnsi="Times New Roman" w:cs="Times New Roman"/>
          <w:sz w:val="24"/>
          <w:szCs w:val="24"/>
        </w:rPr>
        <w:softHyphen/>
        <w:t>мирования навыков и умений, закрепления представлений (Упражнения на основе образца воспитателя, катехизическая беседа (с использованием вопросов на воспроизведение материала), составление рассказов с опорой на предметную или предметно-схематическую модель</w:t>
      </w:r>
    </w:p>
    <w:p w:rsidR="006F47CB" w:rsidRPr="006F47CB" w:rsidRDefault="00A91BB5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59264" behindDoc="0" locked="0" layoutInCell="0" allowOverlap="1">
                <wp:simplePos x="0" y="0"/>
                <wp:positionH relativeFrom="margin">
                  <wp:posOffset>-1170306</wp:posOffset>
                </wp:positionH>
                <wp:positionV relativeFrom="paragraph">
                  <wp:posOffset>-82550</wp:posOffset>
                </wp:positionV>
                <wp:extent cx="0" cy="499745"/>
                <wp:effectExtent l="0" t="0" r="19050" b="14605"/>
                <wp:wrapNone/>
                <wp:docPr id="4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3.17486mm;mso-wrap-distance-top:0;mso-wrap-distance-right:3.17486mm;mso-wrap-distance-bottom:0;mso-position-horizontal:absolute;mso-position-horizontal-relative:margin;mso-position-vertical:absolute;mso-position-vertical-relative:text;mso-width-percent:0;mso-height-percent:0;mso-width-relative:page;mso-height-relative:page" from="-92.15pt,-6.5pt" to="-92.1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" o:allowincell="f" strokeweight=".25pt">
                <w10:wrap anchorx="margin"/>
              </v:line>
            </w:pict>
          </mc:Fallback>
        </mc:AlternateContent>
      </w:r>
      <w:r w:rsidR="006F47CB" w:rsidRPr="006F47CB">
        <w:rPr>
          <w:rFonts w:ascii="Times New Roman" w:hAnsi="Times New Roman" w:cs="Times New Roman"/>
          <w:sz w:val="24"/>
          <w:szCs w:val="24"/>
        </w:rPr>
        <w:t>Проблемный метод (метод проблемного изложения) — педа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гог ставит проблему и показывает путь ее решения (Рассказ воспитателя о способе решения проблемы, воссоздающее наблю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дение (идет применение знаний на основе воображения), наблюдение за изменением и преобразованием объектов, рассматривание картин и разрешение изображенной коллизии, дидактические игры: лото, домино и др.)</w:t>
      </w:r>
    </w:p>
    <w:p w:rsidR="006F47CB" w:rsidRPr="006F47CB" w:rsidRDefault="00A91BB5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0288" behindDoc="0" locked="0" layoutInCell="0" allowOverlap="1">
                <wp:simplePos x="0" y="0"/>
                <wp:positionH relativeFrom="margin">
                  <wp:posOffset>-1127761</wp:posOffset>
                </wp:positionH>
                <wp:positionV relativeFrom="paragraph">
                  <wp:posOffset>831850</wp:posOffset>
                </wp:positionV>
                <wp:extent cx="0" cy="304800"/>
                <wp:effectExtent l="0" t="0" r="19050" b="19050"/>
                <wp:wrapNone/>
                <wp:docPr id="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3.17486mm;mso-wrap-distance-top:0;mso-wrap-distance-right:3.17486mm;mso-wrap-distance-bottom:0;mso-position-horizontal:absolute;mso-position-horizontal-relative:margin;mso-position-vertical:absolute;mso-position-vertical-relative:text;mso-width-percent:0;mso-height-percent:0;mso-width-relative:page;mso-height-relative:page" from="-88.8pt,65.5pt" to="-88.8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" o:allowincell="f" strokeweight=".5pt">
                <w10:wrap anchorx="margin"/>
              </v:line>
            </w:pict>
          </mc:Fallback>
        </mc:AlternateContent>
      </w:r>
      <w:r w:rsidR="006F47CB" w:rsidRPr="00A64550">
        <w:rPr>
          <w:rFonts w:ascii="Times New Roman" w:hAnsi="Times New Roman" w:cs="Times New Roman"/>
          <w:sz w:val="24"/>
          <w:szCs w:val="24"/>
        </w:rPr>
        <w:t>Эвристический метод (</w:t>
      </w:r>
      <w:r w:rsidR="006F47CB" w:rsidRPr="006F47CB">
        <w:rPr>
          <w:rFonts w:ascii="Times New Roman" w:hAnsi="Times New Roman" w:cs="Times New Roman"/>
          <w:sz w:val="24"/>
          <w:szCs w:val="24"/>
        </w:rPr>
        <w:t>частично-поиско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вый) — проблемная за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дача делится на части-проблемы, в решении которых принимают участие дети (приме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нение знаний в новых условиях). К ним относятся:  упражнения конструктивного характера (перенос освоенного способа дей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ствия на новое содержание), дидактические игры, в которых информация является продуктом деятельности, моделирование, эвристическая беседа.</w:t>
      </w:r>
    </w:p>
    <w:p w:rsidR="006F47CB" w:rsidRPr="006F47CB" w:rsidRDefault="00A91BB5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1312" behindDoc="0" locked="0" layoutInCell="0" allowOverlap="1">
                <wp:simplePos x="0" y="0"/>
                <wp:positionH relativeFrom="margin">
                  <wp:posOffset>-1100456</wp:posOffset>
                </wp:positionH>
                <wp:positionV relativeFrom="paragraph">
                  <wp:posOffset>-30480</wp:posOffset>
                </wp:positionV>
                <wp:extent cx="0" cy="1932305"/>
                <wp:effectExtent l="0" t="0" r="19050" b="10795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23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idth-percent:0;mso-height-percent:0;mso-wrap-distance-left:3.17486mm;mso-wrap-distance-top:0;mso-wrap-distance-right:3.17486mm;mso-wrap-distance-bottom:0;mso-position-horizontal:absolute;mso-position-horizontal-relative:margin;mso-position-vertical:absolute;mso-position-vertical-relative:text;mso-width-percent:0;mso-height-percent:0;mso-width-relative:page;mso-height-relative:page" from="-86.65pt,-2.4pt" to="-86.6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" o:allowincell="f" strokeweight=".25pt">
                <w10:wrap anchorx="margin"/>
              </v:line>
            </w:pict>
          </mc:Fallback>
        </mc:AlternateContent>
      </w:r>
      <w:r w:rsidR="006F47CB" w:rsidRPr="006F47CB">
        <w:rPr>
          <w:rFonts w:ascii="Times New Roman" w:hAnsi="Times New Roman" w:cs="Times New Roman"/>
          <w:sz w:val="24"/>
          <w:szCs w:val="24"/>
        </w:rPr>
        <w:t>Исследовательский метод направлен на развитие творческой деятельности, на осво</w:t>
      </w:r>
      <w:r w:rsidR="006F47CB" w:rsidRPr="006F47CB">
        <w:rPr>
          <w:rFonts w:ascii="Times New Roman" w:hAnsi="Times New Roman" w:cs="Times New Roman"/>
          <w:sz w:val="24"/>
          <w:szCs w:val="24"/>
        </w:rPr>
        <w:softHyphen/>
        <w:t>ение способов решения проблем (творческие упражнения, элементарный опыт, экспериментирование).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Все указанные методы используются в образовательном процессе как отдельно, так и в комплексе, в зависимости от целей и задач педагогической деятельности.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Средства</w:t>
      </w:r>
      <w:r w:rsidRPr="006F47CB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D20DDC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6F47CB">
        <w:rPr>
          <w:rFonts w:ascii="Times New Roman" w:hAnsi="Times New Roman" w:cs="Times New Roman"/>
          <w:sz w:val="24"/>
          <w:szCs w:val="24"/>
        </w:rPr>
        <w:t xml:space="preserve">программы используются различные,  к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основным средствам</w:t>
      </w:r>
      <w:r w:rsidRPr="006F47CB">
        <w:rPr>
          <w:rFonts w:ascii="Times New Roman" w:hAnsi="Times New Roman" w:cs="Times New Roman"/>
          <w:sz w:val="24"/>
          <w:szCs w:val="24"/>
        </w:rPr>
        <w:t xml:space="preserve"> можно отнести следующие: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Физическое развитие:</w:t>
      </w:r>
      <w:r w:rsidRPr="006F47CB">
        <w:rPr>
          <w:rFonts w:ascii="Times New Roman" w:hAnsi="Times New Roman" w:cs="Times New Roman"/>
          <w:sz w:val="24"/>
          <w:szCs w:val="24"/>
        </w:rPr>
        <w:t xml:space="preserve"> гигиенические, социально-бытовые и эколго-природные факторы, полноценное питание, использование оздоровительных сил природы </w:t>
      </w:r>
      <w:r w:rsidRPr="006F47CB">
        <w:rPr>
          <w:rFonts w:ascii="Times New Roman" w:hAnsi="Times New Roman" w:cs="Times New Roman"/>
          <w:sz w:val="24"/>
          <w:szCs w:val="24"/>
        </w:rPr>
        <w:lastRenderedPageBreak/>
        <w:t xml:space="preserve">(закаливание и прочее), рациональный режим жизни, физические упражнения и приобщение к спорту (двигательная активность, игры и прочее).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Социально-коммуникативное развитие:</w:t>
      </w:r>
      <w:r w:rsidRPr="006F47CB">
        <w:rPr>
          <w:rFonts w:ascii="Times New Roman" w:hAnsi="Times New Roman" w:cs="Times New Roman"/>
          <w:sz w:val="24"/>
          <w:szCs w:val="24"/>
        </w:rPr>
        <w:t xml:space="preserve"> общение, игра, труд, образовательная деятельность, художественная деятельность (у каждого средства своя специфика применения), взаимодействие (со взрослыми и сверстниками), объекты ближайшего окружения.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Художественно-эстетическое развитие: </w:t>
      </w:r>
      <w:r w:rsidRPr="006F47CB">
        <w:rPr>
          <w:rFonts w:ascii="Times New Roman" w:hAnsi="Times New Roman" w:cs="Times New Roman"/>
          <w:sz w:val="24"/>
          <w:szCs w:val="24"/>
        </w:rPr>
        <w:t xml:space="preserve">приобщение к искусству; праздники; эстетическое общение; эстетика среды, деятельности и быта; художественно-эстетическая деятельность детей, интегрирующаяся с различными видами искусства. 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Познавательное и речевое развитие: </w:t>
      </w:r>
      <w:r w:rsidRPr="006F47CB">
        <w:rPr>
          <w:rFonts w:ascii="Times New Roman" w:hAnsi="Times New Roman" w:cs="Times New Roman"/>
          <w:sz w:val="24"/>
          <w:szCs w:val="24"/>
        </w:rPr>
        <w:t>деятельность детей (бытовая, игровая, продуктивная и прочая), комплекты дидактического материала и занимательного математического материала (в том числе и из игровых развивающих технологий).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 зависимости от задач могут использоваться такие </w:t>
      </w:r>
      <w:r w:rsidRPr="006F47C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универсальные по своему использованию средства как: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художественная литература;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кинофильмы и познавательные передачи;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произведения музыкального и изобразительного искусства;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образец взрослого, деятельность самого взрослого (в том числе и ознакомление с ней); деятельность самого ребёнка, (в том числе и предметно-практическая, трудовая, самостоятельная, совместная и другая);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природа и различные природные объекты (в том числе природный и бросовый материал);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окружающая ребёнка обстановка и атмосфера;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использование предметов материальной и духовной культуры (игры, игрушки, пособия, книги, плакаты, иллюстративный материал, произведения национальной культуры и искусства); комплекты дидактического материала (по различным направлениям программы);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игровое оборудование различное (сенсорные столы, оборудование для песочной терапии, наборы музыкальных инструментов);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различное оборудование для организации воспитательно-образовательной деятельности (например, оборудование для детского экспериментирования, тренажёры, модели часов и инструментов и прочее);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ИКТ и материалы, созданные при помощи ИКТ (презентации, детские электронные справочники, игры, материалы для организации виртуальных экскурсий и другое). 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Эти средства используются во всех образовательных областях и позволяют эффективно решать образовательные задачи. 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По образовательным областям распределятся следующим образом: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7CB">
        <w:rPr>
          <w:rFonts w:ascii="Times New Roman" w:hAnsi="Times New Roman" w:cs="Times New Roman"/>
          <w:i/>
          <w:sz w:val="24"/>
          <w:szCs w:val="24"/>
        </w:rPr>
        <w:t xml:space="preserve">Часть, формируемая участниками образовательных отношений. </w:t>
      </w:r>
    </w:p>
    <w:p w:rsidR="006F47CB" w:rsidRPr="006F47CB" w:rsidRDefault="006F47CB" w:rsidP="006F47CB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«Художественно – эстетическое развитие»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Образовательная область представлена следующими направлениями:</w:t>
      </w:r>
    </w:p>
    <w:p w:rsidR="006F47CB" w:rsidRPr="006F47CB" w:rsidRDefault="006F47CB" w:rsidP="006F47CB">
      <w:pPr>
        <w:pStyle w:val="a7"/>
        <w:autoSpaceDE w:val="0"/>
        <w:autoSpaceDN w:val="0"/>
        <w:adjustRightInd w:val="0"/>
        <w:rPr>
          <w:color w:val="000000"/>
        </w:rPr>
      </w:pPr>
      <w:r w:rsidRPr="006F47CB">
        <w:rPr>
          <w:color w:val="000000"/>
        </w:rPr>
        <w:t>- Приобщение к искусству</w:t>
      </w:r>
    </w:p>
    <w:p w:rsidR="006F47CB" w:rsidRPr="006F47CB" w:rsidRDefault="006F47CB" w:rsidP="006F47CB">
      <w:pPr>
        <w:pStyle w:val="a7"/>
        <w:autoSpaceDE w:val="0"/>
        <w:autoSpaceDN w:val="0"/>
        <w:adjustRightInd w:val="0"/>
        <w:rPr>
          <w:bCs/>
        </w:rPr>
      </w:pPr>
      <w:r w:rsidRPr="006F47CB">
        <w:rPr>
          <w:color w:val="000000"/>
        </w:rPr>
        <w:t xml:space="preserve">- </w:t>
      </w:r>
      <w:r w:rsidRPr="006F47CB">
        <w:t>Развитие продуктивной деятельности и детского творчества</w:t>
      </w:r>
    </w:p>
    <w:p w:rsidR="006F47CB" w:rsidRPr="006F47CB" w:rsidRDefault="006F47CB" w:rsidP="006F47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Cs/>
          <w:szCs w:val="24"/>
        </w:rPr>
        <w:t xml:space="preserve">- </w:t>
      </w:r>
      <w:r w:rsidRPr="006F47CB">
        <w:rPr>
          <w:rFonts w:ascii="Times New Roman" w:hAnsi="Times New Roman" w:cs="Times New Roman"/>
          <w:szCs w:val="24"/>
        </w:rPr>
        <w:t>Музыка</w:t>
      </w:r>
    </w:p>
    <w:tbl>
      <w:tblPr>
        <w:tblpPr w:leftFromText="180" w:rightFromText="180" w:vertAnchor="text" w:horzAnchor="margin" w:tblpY="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978"/>
        <w:gridCol w:w="1948"/>
      </w:tblGrid>
      <w:tr w:rsidR="006F47CB" w:rsidRPr="006F47CB" w:rsidTr="00F9649A">
        <w:tc>
          <w:tcPr>
            <w:tcW w:w="2426" w:type="pct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1556" w:type="pct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1018" w:type="pct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6F47CB" w:rsidRPr="006F47CB" w:rsidTr="00F9649A">
        <w:tc>
          <w:tcPr>
            <w:tcW w:w="2426" w:type="pct"/>
            <w:shd w:val="clear" w:color="auto" w:fill="auto"/>
          </w:tcPr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праздники и развлечения,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t xml:space="preserve">конкурсы, выставки (различные виды: творческих работ, иллюстраций </w:t>
            </w:r>
            <w:r w:rsidRPr="006F47CB">
              <w:lastRenderedPageBreak/>
              <w:t xml:space="preserve">художественных произведений, газет, фотовыставок и прочее), </w:t>
            </w:r>
            <w:r w:rsidRPr="006F47CB">
              <w:rPr>
                <w:bCs/>
              </w:rPr>
              <w:t>акции, реализация проектов;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игры, упражнения, практическая деятельность дошкольников (в т.ч. и по освоению новых средств и техник, разнообразных материалов, создания художественных образов), связанная с художественно-эстетическим развитием; режиссёрские и творческие игры дошкольников;  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театрализованная деятельность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, инсценировки, использование различных видов театров;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мастерская по изготовлению </w:t>
            </w:r>
            <w:r w:rsidRPr="006F47CB">
              <w:t>и созданию</w:t>
            </w:r>
          </w:p>
          <w:p w:rsidR="006F47CB" w:rsidRPr="006F47CB" w:rsidRDefault="006F47CB" w:rsidP="006F47C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и музыкального материала для праздников и досугов, театральной деятельности </w:t>
            </w: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и других продуктов детского творчества;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самостоятельная художественная и творческая деятельность детей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работа с моделями и схемами, мнемотаблицами; 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>создание мини-музея (по заданной теме, одного ребёнка (творческие работы, предметы, семейные традиции и прочее), и т.д.)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 коллективная творческая деятельность, выставки работ родителей;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>слушание, исполнение, игра на музыкальных инструментах, рассказы о них и прочее;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игра-импровизация, музыкально-ритмические игры, игра-экспериментирование, музыкально-дидактическая игра, подвижные, малоподвижные, хороводные игры (с музыкальным сопровождением), художественно-творческие  и релаксационные упражнения;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 xml:space="preserve">работа с иллюстрациями, картинами,  книгами, дидактическими пособиями, презентациями, просмотр познавательных и телевизионных передач, виртуальные экскурсии по музеям и прочее; 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создание  минимузея, коллекций (стихотворений или загадок о музыкальном инструменте и пр.);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 xml:space="preserve">музыкальные, театральные и </w:t>
            </w:r>
            <w:r w:rsidRPr="006F47CB">
              <w:rPr>
                <w:bCs/>
              </w:rPr>
              <w:lastRenderedPageBreak/>
              <w:t>литературные гостиные, соревнования (кто лучше играет на муз.инструменте, поёт и пр.)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оформление листовок, газет, («Мама, папа и я – музыкальная семья» и пр.), альбомов, рукотворных книг; работа с познавательными  сообщениями;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выставки совместно изготовленных игр, музыкальных инструментов из подручных средств;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 xml:space="preserve"> создание аудиотек, библиотек, коллекции иллюстраций (художников или по определённой теме);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знакомство детей с классическими произведениями (музыки, литературы, живописи, театрального искусства);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jc w:val="both"/>
              <w:rPr>
                <w:bCs/>
              </w:rPr>
            </w:pPr>
            <w:r w:rsidRPr="006F47CB">
              <w:rPr>
                <w:bCs/>
              </w:rPr>
              <w:t>мини-концерты, «Встречи с интересными людьми» и т.д.</w:t>
            </w:r>
          </w:p>
        </w:tc>
        <w:tc>
          <w:tcPr>
            <w:tcW w:w="1556" w:type="pct"/>
            <w:shd w:val="clear" w:color="auto" w:fill="auto"/>
          </w:tcPr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lastRenderedPageBreak/>
              <w:t xml:space="preserve">Рассматривание красочных энциклопедий, альбомов об искусстве  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lastRenderedPageBreak/>
              <w:t>Игры и упражнения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Наблюдение;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Образец;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Показ.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Непосредственная помощь воспитателя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Чтение познавательной литературы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Беседу;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Рассказ, Искусствоведческий рассказ;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Использование образцов педагога;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Художественное слово.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Прием повтора;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Работа на черновиках;</w:t>
            </w:r>
          </w:p>
          <w:p w:rsidR="006F47CB" w:rsidRPr="006F47CB" w:rsidRDefault="006F47CB" w:rsidP="006F47CB">
            <w:pPr>
              <w:pStyle w:val="aff0"/>
              <w:spacing w:after="0"/>
              <w:jc w:val="left"/>
              <w:rPr>
                <w:rFonts w:ascii="Times New Roman" w:hAnsi="Times New Roman"/>
              </w:rPr>
            </w:pPr>
            <w:r w:rsidRPr="006F47CB">
              <w:rPr>
                <w:rFonts w:ascii="Times New Roman" w:hAnsi="Times New Roman"/>
              </w:rPr>
              <w:t>выполнение формообразующих движений рукой.</w:t>
            </w:r>
          </w:p>
        </w:tc>
        <w:tc>
          <w:tcPr>
            <w:tcW w:w="1018" w:type="pct"/>
            <w:shd w:val="clear" w:color="auto" w:fill="auto"/>
          </w:tcPr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Наглядный материал</w:t>
            </w:r>
          </w:p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Художественная </w:t>
            </w: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литература</w:t>
            </w:r>
          </w:p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Альбомы по живописи, искусству</w:t>
            </w:r>
          </w:p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Трафареты</w:t>
            </w:r>
          </w:p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:rsidR="006F47CB" w:rsidRPr="006F47CB" w:rsidRDefault="006F47CB" w:rsidP="006F4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2863"/>
        <w:gridCol w:w="4765"/>
      </w:tblGrid>
      <w:tr w:rsidR="006F47CB" w:rsidRPr="006F47CB" w:rsidTr="004D0D98">
        <w:trPr>
          <w:trHeight w:val="282"/>
        </w:trPr>
        <w:tc>
          <w:tcPr>
            <w:tcW w:w="2076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Художественно –эстетическое</w:t>
            </w:r>
          </w:p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</w:t>
            </w:r>
          </w:p>
        </w:tc>
        <w:tc>
          <w:tcPr>
            <w:tcW w:w="2863" w:type="dxa"/>
            <w:shd w:val="clear" w:color="auto" w:fill="auto"/>
          </w:tcPr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эстетически привлекательных предметов 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выставок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украшений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соответствующей возрасту народной,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 со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звуками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музыкально-дидактическая игра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музыкальных игр и танцев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пение</w:t>
            </w:r>
          </w:p>
          <w:p w:rsidR="006F47CB" w:rsidRPr="006F47CB" w:rsidRDefault="006F47CB" w:rsidP="006F47CB">
            <w:pPr>
              <w:tabs>
                <w:tab w:val="num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5" w:type="dxa"/>
            <w:shd w:val="clear" w:color="auto" w:fill="auto"/>
          </w:tcPr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эстетически     привлекательных предметов 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соответствующей возрасту народной, классической, детской музыки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 дидактическая игра, музыкальное  исполнение, музыкальное упражнение, попевка, распевка двигательный, пластический танцевальный этюд, танец;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беседа интегративного характера, (элементарного музыковедческого содержания);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совместное и индивидуальное  </w:t>
            </w:r>
          </w:p>
          <w:p w:rsidR="006F47CB" w:rsidRPr="006F47CB" w:rsidRDefault="006F47CB" w:rsidP="006F47CB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задание;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 сюжетная игра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праздники и развлечения;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t xml:space="preserve">конкурсы, выставки (различные виды: творческих работ, иллюстраций художественных произведений, газет, фотовыставок и прочее), </w:t>
            </w:r>
            <w:r w:rsidRPr="006F47CB">
              <w:rPr>
                <w:bCs/>
              </w:rPr>
              <w:t>акции, реализация проектов;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игры, упражнения, практическая деятельность дошкольников (в т.ч. и по освоению новых средств и техник, разнообразных материалов, создания 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художественных образов), связанная с художественно-эстетическим развитием; режиссёрские и творческие игры дошкольников;  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театрализованная деятельность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, инсценировки, использование различных видов театров;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мастерская по изготовлению </w:t>
            </w:r>
            <w:r w:rsidRPr="006F47CB">
              <w:t>и созданию</w:t>
            </w:r>
          </w:p>
          <w:p w:rsidR="006F47CB" w:rsidRPr="006F47CB" w:rsidRDefault="006F47CB" w:rsidP="006F47C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и музыкального материала для праздников и досугов, театральной деятельности </w:t>
            </w: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и других продуктов детского творчества;</w:t>
            </w:r>
          </w:p>
          <w:p w:rsidR="006F47CB" w:rsidRPr="006F47CB" w:rsidRDefault="006F47CB" w:rsidP="006F47CB">
            <w:pPr>
              <w:numPr>
                <w:ilvl w:val="0"/>
                <w:numId w:val="5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самостоятельная художественная и творческая деятельность детей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работа с моделями и схемами, мнемотаблицами; 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>создание мини-музея (по заданной теме, одного ребёнка (творческие работы, предметы, семейные традиции и прочее), и т.д.)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 xml:space="preserve"> коллективная творческая деятельность, выставки работ родителей;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spacing w:before="0" w:beforeAutospacing="0" w:after="0" w:afterAutospacing="0"/>
              <w:ind w:left="34" w:firstLine="0"/>
              <w:rPr>
                <w:bCs/>
              </w:rPr>
            </w:pPr>
            <w:r w:rsidRPr="006F47CB">
              <w:rPr>
                <w:bCs/>
              </w:rPr>
              <w:t>слушание, исполнение, игра на музыкальных инструментах, рассказы о них и прочее;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>игра-импровизация, музыкально-ритмические игры, игра-экспериментирование, музыкально-дидактическая игра, подвижные, малоподвижные, хороводные игры (с музыкальным сопровождением), художественно-творческие  и релаксационные упражнения;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 xml:space="preserve">работа с иллюстрациями, картинами,  книгами, дидактическими пособиями, презентациями, просмотр познавательных и телевизионных передач, виртуальные экскурсии по музеям и прочее; 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>создание  минимузея, коллекций (стихотворений или загадок о музыкальном инструменте и пр.);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>музыкальные, театральные и литературные гостиные, соревнования (кто лучше играет на муз.инструменте, поёт и пр.)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>оформление листовок, газет, («Мама, папа и я – музыкальная семья» и пр.), альбомов, рукотворных книг; работа с познавательными  сообщениями;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 xml:space="preserve">выставки совместно изготовленных игр, музыкальных инструментов из </w:t>
            </w:r>
            <w:r w:rsidRPr="006F47CB">
              <w:rPr>
                <w:bCs/>
              </w:rPr>
              <w:lastRenderedPageBreak/>
              <w:t>подручных средств;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 xml:space="preserve"> создание аудиотек, библиотек, коллекции иллюстраций (художников или по определённой теме);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bCs/>
              </w:rPr>
            </w:pPr>
            <w:r w:rsidRPr="006F47CB">
              <w:rPr>
                <w:bCs/>
              </w:rPr>
              <w:t>знакомство детей с классическими произведениями (музыки, литературы, живописи, театрального искусства);</w:t>
            </w:r>
          </w:p>
          <w:p w:rsidR="006F47CB" w:rsidRPr="006F47CB" w:rsidRDefault="006F47CB" w:rsidP="006F47CB">
            <w:pPr>
              <w:pStyle w:val="a6"/>
              <w:numPr>
                <w:ilvl w:val="0"/>
                <w:numId w:val="59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34" w:hanging="34"/>
              <w:jc w:val="both"/>
              <w:rPr>
                <w:rFonts w:eastAsia="Calibri"/>
              </w:rPr>
            </w:pPr>
            <w:r w:rsidRPr="006F47CB">
              <w:rPr>
                <w:bCs/>
              </w:rPr>
              <w:t>мини-концерты и прочие.</w:t>
            </w:r>
          </w:p>
        </w:tc>
      </w:tr>
    </w:tbl>
    <w:p w:rsidR="006F47CB" w:rsidRPr="006F47CB" w:rsidRDefault="006F47CB" w:rsidP="006F4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F47CB" w:rsidRPr="006F47CB" w:rsidRDefault="006F47CB" w:rsidP="006F4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F47CB">
        <w:rPr>
          <w:rFonts w:ascii="Times New Roman" w:eastAsia="Calibri" w:hAnsi="Times New Roman" w:cs="Times New Roman"/>
          <w:color w:val="000000"/>
          <w:sz w:val="24"/>
          <w:szCs w:val="24"/>
        </w:rPr>
        <w:t>Конкретное содержание указанных образовательных областей, подбор средств, форм и методов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6F47CB" w:rsidRPr="006F47CB" w:rsidRDefault="006F47CB" w:rsidP="006F47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4" w:name="bookmark62"/>
      <w:r w:rsidRPr="006F47C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</w:t>
      </w:r>
      <w:r w:rsidR="00232F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</w:t>
      </w:r>
      <w:r w:rsidRPr="006F47C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Особенности образовательной деятельности разных видов и культурных практик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Особенностью организации образовательной деятельности является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ситуационный подход.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Основной единицей образовательного процесса выступает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образовательная ситуация,</w:t>
      </w:r>
      <w:r w:rsidRPr="006F47CB">
        <w:rPr>
          <w:rFonts w:ascii="Times New Roman" w:hAnsi="Times New Roman" w:cs="Times New Roman"/>
          <w:sz w:val="24"/>
          <w:szCs w:val="24"/>
        </w:rPr>
        <w:t xml:space="preserve">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Преимущественно образовательные ситуации носят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комплексный характер</w:t>
      </w:r>
      <w:r w:rsidRPr="006F47CB">
        <w:rPr>
          <w:rFonts w:ascii="Times New Roman" w:hAnsi="Times New Roman" w:cs="Times New Roman"/>
          <w:sz w:val="24"/>
          <w:szCs w:val="24"/>
        </w:rPr>
        <w:t xml:space="preserve"> и включают задачи, реализуемые в разных видах деятельности на одном тематическом содержании.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пути решения возникшей в ситуации задачи, проявлять эмоциональную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lastRenderedPageBreak/>
        <w:t>Воспитатель широко использует также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Образовательные ситуации могут включаться в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образовательную деятельность в режимных моментах.</w:t>
      </w:r>
      <w:r w:rsidR="00A522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47CB">
        <w:rPr>
          <w:rFonts w:ascii="Times New Roman" w:hAnsi="Times New Roman" w:cs="Times New Roman"/>
          <w:sz w:val="24"/>
          <w:szCs w:val="24"/>
        </w:rPr>
        <w:t xml:space="preserve">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Образовательные ситуации могут «запускать»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Ситуационный подход дополняет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принцип продуктивности образовательной деятельности</w:t>
      </w:r>
      <w:r w:rsidRPr="006F47CB">
        <w:rPr>
          <w:rFonts w:ascii="Times New Roman" w:hAnsi="Times New Roman" w:cs="Times New Roman"/>
          <w:sz w:val="24"/>
          <w:szCs w:val="24"/>
        </w:rPr>
        <w:t xml:space="preserve">, который 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способы организации образовательного процесса</w:t>
      </w:r>
      <w:r w:rsidRPr="006F47CB">
        <w:rPr>
          <w:rFonts w:ascii="Times New Roman" w:hAnsi="Times New Roman" w:cs="Times New Roman"/>
          <w:sz w:val="24"/>
          <w:szCs w:val="24"/>
        </w:rPr>
        <w:t xml:space="preserve"> 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другое. </w:t>
      </w:r>
      <w:r w:rsidRPr="006F47CB">
        <w:rPr>
          <w:rFonts w:ascii="Times New Roman" w:hAnsi="Times New Roman" w:cs="Times New Roman"/>
          <w:b/>
          <w:i/>
          <w:sz w:val="24"/>
          <w:szCs w:val="24"/>
        </w:rPr>
        <w:t>Непрерывная образовательная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основана на организации педагогом видов деятельности, заданных ФГОС дошкольного образования. </w:t>
      </w:r>
    </w:p>
    <w:p w:rsidR="006F47CB" w:rsidRPr="006F47CB" w:rsidRDefault="006F47CB" w:rsidP="006F47CB">
      <w:pPr>
        <w:pStyle w:val="a6"/>
        <w:shd w:val="clear" w:color="auto" w:fill="FFFFFF"/>
        <w:spacing w:before="0" w:beforeAutospacing="0" w:after="0" w:afterAutospacing="0"/>
        <w:ind w:hanging="567"/>
        <w:jc w:val="both"/>
        <w:rPr>
          <w:rFonts w:eastAsiaTheme="minorHAnsi"/>
          <w:lang w:eastAsia="en-US"/>
        </w:rPr>
      </w:pPr>
      <w:r w:rsidRPr="006F47CB">
        <w:rPr>
          <w:i/>
          <w:color w:val="000000" w:themeColor="text1"/>
        </w:rPr>
        <w:tab/>
      </w:r>
      <w:r w:rsidRPr="006F47CB">
        <w:rPr>
          <w:i/>
          <w:color w:val="000000" w:themeColor="text1"/>
        </w:rPr>
        <w:tab/>
      </w:r>
    </w:p>
    <w:p w:rsidR="006F47CB" w:rsidRPr="006F47CB" w:rsidRDefault="006F47CB" w:rsidP="006F47C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r w:rsidRPr="006F47CB">
        <w:rPr>
          <w:rFonts w:eastAsiaTheme="minorHAnsi"/>
          <w:i/>
          <w:lang w:eastAsia="en-US"/>
        </w:rPr>
        <w:t>Для детей дошкольного возраста</w:t>
      </w:r>
      <w:r w:rsidRPr="006F47CB">
        <w:rPr>
          <w:rFonts w:eastAsiaTheme="minorHAnsi"/>
          <w:lang w:eastAsia="en-US"/>
        </w:rPr>
        <w:t xml:space="preserve">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Игровая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непрерывной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Коммуникативная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направлена на решение задач, связанных с развитием свободного общения детей и освоением всех компонентов устной речи, </w:t>
      </w:r>
      <w:r w:rsidRPr="006F47CB">
        <w:rPr>
          <w:rFonts w:ascii="Times New Roman" w:hAnsi="Times New Roman" w:cs="Times New Roman"/>
          <w:sz w:val="24"/>
          <w:szCs w:val="24"/>
        </w:rPr>
        <w:lastRenderedPageBreak/>
        <w:t xml:space="preserve">освоение культуры общения и этикета, воспитание толерантности, подготовки к обучению грамоте (в старшем дошкольном возрасте).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Познавательно-исследовательская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Восприятие художественной литературы и фольклора</w:t>
      </w:r>
      <w:r w:rsidRPr="006F47CB">
        <w:rPr>
          <w:rFonts w:ascii="Times New Roman" w:hAnsi="Times New Roman" w:cs="Times New Roman"/>
          <w:sz w:val="24"/>
          <w:szCs w:val="24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Конструирование и изобразительная деятельность детей</w:t>
      </w:r>
      <w:r w:rsidRPr="006F47CB">
        <w:rPr>
          <w:rFonts w:ascii="Times New Roman" w:hAnsi="Times New Roman" w:cs="Times New Roman"/>
          <w:sz w:val="24"/>
          <w:szCs w:val="24"/>
        </w:rPr>
        <w:t xml:space="preserve">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Музыкальная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организуется в процессе музыкальных занятий, которые проводятся музыкальным руководителем в специально оборудованном помещении. 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Двигательная деятельность</w:t>
      </w:r>
      <w:r w:rsidRPr="006F47CB">
        <w:rPr>
          <w:rFonts w:ascii="Times New Roman" w:hAnsi="Times New Roman" w:cs="Times New Roman"/>
          <w:sz w:val="24"/>
          <w:szCs w:val="24"/>
        </w:rPr>
        <w:t xml:space="preserve"> организуется в процессе занятий физической культурой.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деятельность, осуществляемая в ходе режимных моментов</w:t>
      </w:r>
      <w:r w:rsidRPr="006F47CB">
        <w:rPr>
          <w:rFonts w:ascii="Times New Roman" w:hAnsi="Times New Roman" w:cs="Times New Roman"/>
          <w:sz w:val="24"/>
          <w:szCs w:val="24"/>
        </w:rPr>
        <w:t xml:space="preserve">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деятельность, осуществляемая в утренний отрезок времени</w:t>
      </w:r>
      <w:r w:rsidRPr="006F47CB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наблюдения - в уголке природы; за деятельностью взрослых (сервировка стола к завтраку);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трудовые поручения (сервировка столов к завтраку, уход за комнатными растениями и пр.);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беседы и разговоры с детьми по их интересам;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рассматривание дидактических картинок, иллюстраций, просмотр видеоматериалов разнообразного содержания;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lastRenderedPageBreak/>
        <w:t xml:space="preserve">- индивидуальную работу с детьми в соответствии с задачами разных образовательных областей;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6F47CB" w:rsidRPr="006F47CB" w:rsidRDefault="006F47CB" w:rsidP="006F47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работу по воспитанию у детей культурно-гигиенических навыков и культуры здоровья. </w:t>
      </w:r>
    </w:p>
    <w:p w:rsidR="006F47CB" w:rsidRPr="006F47CB" w:rsidRDefault="006F47CB" w:rsidP="006F47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Образовательная деятельность, осуществляемая во время прогулки включает: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подвижные игры и упражнения, направленные на оптимизацию режима двигательной активности и укрепление здоровья детей;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наблюдения за объектами и явлениями природы, направленное на установление разнообразных связей и зависимостей в природе, воспитание отношения к ней;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экспериментирование с объектами неживой природы;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сюжетно-ролевые и конструктивные игры (с песком, со снегом, с природным материалом);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элементарную трудовую деятельность детей на участке детского сада;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свободное общение воспитателя с детьми. 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Культурные практики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Во течение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и групповой характер.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игра </w:t>
      </w:r>
      <w:r w:rsidRPr="006F47CB">
        <w:rPr>
          <w:rFonts w:ascii="Times New Roman" w:hAnsi="Times New Roman" w:cs="Times New Roman"/>
          <w:sz w:val="24"/>
          <w:szCs w:val="24"/>
        </w:rPr>
        <w:t>воспитателя и детей (сюжетно-ролевая, режиссерская, игра- 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Ситуации общения и накопления положительного социально- эмоционального опыта </w:t>
      </w:r>
      <w:r w:rsidRPr="006F47CB">
        <w:rPr>
          <w:rFonts w:ascii="Times New Roman" w:hAnsi="Times New Roman" w:cs="Times New Roman"/>
          <w:sz w:val="24"/>
          <w:szCs w:val="24"/>
        </w:rPr>
        <w:t>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Творческая мастерская </w:t>
      </w:r>
      <w:r w:rsidRPr="006F47CB">
        <w:rPr>
          <w:rFonts w:ascii="Times New Roman" w:hAnsi="Times New Roman" w:cs="Times New Roman"/>
          <w:sz w:val="24"/>
          <w:szCs w:val="24"/>
        </w:rPr>
        <w:t xml:space="preserve">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книги», «В гостях у сказки»), игры и коллекционирование.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</w:t>
      </w:r>
      <w:r w:rsidRPr="006F47CB">
        <w:rPr>
          <w:rFonts w:ascii="Times New Roman" w:hAnsi="Times New Roman" w:cs="Times New Roman"/>
          <w:sz w:val="24"/>
          <w:szCs w:val="24"/>
        </w:rPr>
        <w:lastRenderedPageBreak/>
        <w:t>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Мастерские могут организовываться для проведения конкурсов выставок в ДОУ. Например, в рамках традиции ДОУ выставки творческих работ по итогам совместной и самостоятельной художественно – творческой деятельности (1 раз в три месяца, по итогам сезона). Мастерские проводятся в учреждении и при подготовке к конкурсам (как в учреждении, так и вне его). В рамках таких мастерских может привлекаться и посильная помощь родителей. 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Музыкально-театральная и литературная гостиная (детская студия) </w:t>
      </w:r>
      <w:r w:rsidRPr="006F47CB">
        <w:rPr>
          <w:rFonts w:ascii="Times New Roman" w:hAnsi="Times New Roman" w:cs="Times New Roman"/>
          <w:sz w:val="24"/>
          <w:szCs w:val="24"/>
        </w:rPr>
        <w:t>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Сенсорный и интеллектуальный тренинг </w:t>
      </w:r>
      <w:r w:rsidRPr="006F47CB">
        <w:rPr>
          <w:rFonts w:ascii="Times New Roman" w:hAnsi="Times New Roman" w:cs="Times New Roman"/>
          <w:sz w:val="24"/>
          <w:szCs w:val="24"/>
        </w:rPr>
        <w:t>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Детский досуг </w:t>
      </w:r>
      <w:r w:rsidRPr="006F47CB">
        <w:rPr>
          <w:rFonts w:ascii="Times New Roman" w:hAnsi="Times New Roman" w:cs="Times New Roman"/>
          <w:sz w:val="24"/>
          <w:szCs w:val="24"/>
        </w:rPr>
        <w:t>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6F47CB">
        <w:rPr>
          <w:rFonts w:ascii="Times New Roman" w:hAnsi="Times New Roman" w:cs="Times New Roman"/>
          <w:sz w:val="24"/>
          <w:szCs w:val="24"/>
        </w:rPr>
        <w:t>носит общественно полезный характер и организуется как хозяйственно-бытовой труд и труд в природе.</w:t>
      </w:r>
    </w:p>
    <w:bookmarkEnd w:id="4"/>
    <w:p w:rsidR="006F47CB" w:rsidRPr="006F47CB" w:rsidRDefault="006F47CB" w:rsidP="006F47C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Игровые ситуации познавательного характера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Организуются в различных формах: «Встречи с интересными людьми», создание игротеки, «Познавательные сообщения», издание книг по результатам недельного проекта, создание копилок (вежливых слов и т.д).</w:t>
      </w: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Совместные спартакиад, соревнования, турниры конкурсы</w:t>
      </w:r>
      <w:r w:rsidRPr="006F47CB">
        <w:rPr>
          <w:rFonts w:ascii="Times New Roman" w:hAnsi="Times New Roman" w:cs="Times New Roman"/>
          <w:sz w:val="24"/>
          <w:szCs w:val="24"/>
        </w:rPr>
        <w:t xml:space="preserve">, организуемые в рамках сетевого взаимодействия в районе. </w:t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232F74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2.4</w:t>
      </w:r>
      <w:r w:rsidR="006F47CB" w:rsidRPr="006F47CB">
        <w:rPr>
          <w:rFonts w:ascii="Times New Roman" w:hAnsi="Times New Roman" w:cs="Times New Roman"/>
          <w:b/>
          <w:sz w:val="28"/>
          <w:szCs w:val="24"/>
        </w:rPr>
        <w:t xml:space="preserve"> Способы и направления поддержки детской инициативы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>В образовательном процессе ребёнок и взрослые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 мир.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>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>Ситуация выбора важна для дальнейшей социализации ребёнка, которому предстоит во взрослой жизни часто сталкиваться с необходимостью выбора. Задача педагога в этом случае — помочь ребёнку определиться с выбором, направить и увлечь его той деятельностью, в которой, с одной стороны, ребёнок в большей степени может удовлетворить свои образовательные интересы и овладеть определёнными способами деятельности, с другой — педагог может решить собственно педагогические задачи.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lastRenderedPageBreak/>
        <w:t>Уникальная природа ребёнка дошкольного возраста может быть охарактеризована как деятельностная. Включаясь в разные виды деятельности, ребёнок стремится познать, преобразовать мир самостоятельно за счёт возникающих инициатив.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 xml:space="preserve">Все виды деятельности, предусмотренные программой ДОУ, используются в равной степени и моделируются в соответствии с теми задачами, которые реализует педагог в совместной деятельности, в режимных моментах и др. Воспитателю важно владеть </w:t>
      </w:r>
      <w:r w:rsidRPr="006F47CB">
        <w:rPr>
          <w:rFonts w:ascii="Times New Roman" w:eastAsia="NewtonC" w:hAnsi="Times New Roman" w:cs="Times New Roman"/>
          <w:i/>
          <w:iCs/>
          <w:color w:val="000000" w:themeColor="text1"/>
          <w:sz w:val="24"/>
          <w:szCs w:val="24"/>
        </w:rPr>
        <w:t>способами поддержки детской инициативы</w:t>
      </w:r>
      <w:r w:rsidRPr="006F47CB">
        <w:rPr>
          <w:rFonts w:ascii="Times New Roman" w:eastAsia="NewtonC" w:hAnsi="Times New Roman" w:cs="Times New Roman"/>
          <w:i/>
          <w:iCs/>
          <w:sz w:val="24"/>
          <w:szCs w:val="24"/>
        </w:rPr>
        <w:t>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>Взрослым необходимо научиться тактично, сотрудничать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многом догадывались самостоятельно, получали от этого удовольствие.</w:t>
      </w:r>
    </w:p>
    <w:p w:rsidR="006F47CB" w:rsidRPr="006F47CB" w:rsidRDefault="006F47CB" w:rsidP="006F47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6F47CB">
        <w:rPr>
          <w:rFonts w:ascii="Times New Roman" w:eastAsia="NewtonC" w:hAnsi="Times New Roman" w:cs="Times New Roman"/>
          <w:sz w:val="24"/>
          <w:szCs w:val="24"/>
        </w:rPr>
        <w:t>Обязательным условием взаимодействия педагога с ребёнком является создание развивающей предметно-пространственной среды, насыщенной социально значимыми образцами деятельности и общения, способствующей формированию таких качеств 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развитии.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eastAsia="NewtonC" w:hAnsi="Times New Roman" w:cs="Times New Roman"/>
          <w:i/>
          <w:iCs/>
          <w:sz w:val="24"/>
          <w:szCs w:val="24"/>
        </w:rPr>
      </w:pP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3-4 года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Приоритетной сферой проявления детской инициативы является игровая и продуктивная деятельность. Для поддержания инициативы ребенка 3-4 лет взрослым необходимо: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реализации собственных планов и замыслов каждого ребенка;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рассказывать детям о из реальных, а также возможных в будущем достижениях;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отмечать и публично поддерживать любые успехи детей;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всемерно поощрять самостоятельность детей и расширять её сферу;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помогать ребенку найти способ реализации собственных поставленных целей;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уважать и ценить каждого ребенка независимо от его достижений, достоинств и недостатков;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6F47CB" w:rsidRPr="006F47CB" w:rsidRDefault="006F47CB" w:rsidP="006F47CB">
      <w:pPr>
        <w:pStyle w:val="21"/>
        <w:numPr>
          <w:ilvl w:val="0"/>
          <w:numId w:val="4"/>
        </w:numPr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всегда предоставлять детям возможность для реализации замыслов в творческой игровой и продуктивной деятельности.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4-5- лет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 xml:space="preserve">Приоритетной сферой проявления детской инициативы в данном возрасте является познавательная деятельность, расширение информационного кругозора, </w:t>
      </w: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lastRenderedPageBreak/>
        <w:t>игровая деятельность со сверстниками. Для поддержки детской инициативы взрослым необходимо: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условия, обеспечивающие детям возможность конструировать из различных материалов себе "дом", укрытие для сюжетных игр;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не допускать диктата, навязывания в выборе сюжетов игр;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украшению группы к различным мероприятиям, обсуждая разные возможности и предложения;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побуждать детей формировать и выражать собственную эстетическую оценку воспринимаемого, не навязывая им мнение взрослого;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планированию жизни группы на день, опираться на их желание во время занятий;</w:t>
      </w:r>
    </w:p>
    <w:p w:rsidR="006F47CB" w:rsidRPr="006F47CB" w:rsidRDefault="006F47CB" w:rsidP="006F47CB">
      <w:pPr>
        <w:pStyle w:val="21"/>
        <w:numPr>
          <w:ilvl w:val="0"/>
          <w:numId w:val="5"/>
        </w:numPr>
        <w:tabs>
          <w:tab w:val="left" w:pos="851"/>
        </w:tabs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читать и рассказывать детям по их просьбе, включать музыку.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5-6 лет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 xml:space="preserve"> Приоритетной сферой проявления детской инициативы в старшем дошкольном возрасте является внеситуативно – личностное общение со взрослыми и сверстниками, а также информационно познавательная инициатива.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Для поддержки детской инициативы взрослым необходимо: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уважать индивидуальные вкусы и привычки детей;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разнообразной самостоятельной творческой деятельности детей;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помогать детям в решении проблем организации игры;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планированию жизни группы на день и на более отдаленную перспективу. Обсуждать совместные проекты;</w:t>
      </w:r>
    </w:p>
    <w:p w:rsidR="006F47CB" w:rsidRPr="006F47CB" w:rsidRDefault="006F47CB" w:rsidP="006F47CB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и выделять время для самостоятельной творческой, познавательной деятельности детей по интересам.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6-7 лет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Приоритетной сферой проявления детской инициативы в данном возрасте является научение, расширение сфер собственной компетентности в различных областях практической предметности, в том числе орудийной деятельности, а также информационная познавательная деятельность. Для поддержки детской инициативы взрослым необходимо:</w:t>
      </w:r>
    </w:p>
    <w:p w:rsidR="006F47CB" w:rsidRPr="006F47CB" w:rsidRDefault="006F47CB" w:rsidP="006F47CB">
      <w:pPr>
        <w:numPr>
          <w:ilvl w:val="0"/>
          <w:numId w:val="7"/>
        </w:numPr>
        <w:tabs>
          <w:tab w:val="clear" w:pos="720"/>
          <w:tab w:val="num" w:pos="426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lastRenderedPageBreak/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clear" w:pos="720"/>
          <w:tab w:val="num" w:pos="426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clear" w:pos="720"/>
          <w:tab w:val="num" w:pos="426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clear" w:pos="720"/>
          <w:tab w:val="num" w:pos="426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обращаться к детям, с просьбой продемонстрировать свои достижения и научить его добиваться таких же результатов сверстников;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clear" w:pos="720"/>
          <w:tab w:val="num" w:pos="426"/>
          <w:tab w:val="left" w:pos="709"/>
        </w:tabs>
        <w:spacing w:after="0" w:line="240" w:lineRule="auto"/>
        <w:ind w:left="0" w:right="424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поддерживать чувство гордости за свой труд и удовлетворение его результатами;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помогать детям решать проблемы при организации игры;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проводить планирование жизни группы на день, неделю, месяц с учетом интересов детей, стараться реализовывать их пожелания и предложения;</w:t>
      </w:r>
    </w:p>
    <w:p w:rsidR="006F47CB" w:rsidRPr="006F47CB" w:rsidRDefault="006F47CB" w:rsidP="006F47C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презентовать продукты детского творчества другим детям, родителям, педагогам (концерты, выставки и др.)</w:t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232F74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2.5</w:t>
      </w:r>
      <w:r w:rsidR="006F47CB" w:rsidRPr="006F47CB">
        <w:rPr>
          <w:rFonts w:ascii="Times New Roman" w:hAnsi="Times New Roman" w:cs="Times New Roman"/>
          <w:b/>
          <w:sz w:val="28"/>
          <w:szCs w:val="24"/>
        </w:rPr>
        <w:t xml:space="preserve"> Особенности взаимодействия педагогического коллектива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с семьями воспитанников</w:t>
      </w:r>
    </w:p>
    <w:p w:rsidR="006F47CB" w:rsidRPr="006F47CB" w:rsidRDefault="006F47CB" w:rsidP="006F47C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shd w:val="clear" w:color="auto" w:fill="FFFFFF"/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s2"/>
          <w:rFonts w:ascii="Times New Roman" w:hAnsi="Times New Roman" w:cs="Times New Roman"/>
          <w:kern w:val="20"/>
          <w:sz w:val="24"/>
          <w:szCs w:val="24"/>
        </w:rPr>
      </w:pPr>
      <w:r w:rsidRPr="006F47CB">
        <w:rPr>
          <w:rStyle w:val="s2"/>
          <w:rFonts w:ascii="Times New Roman" w:hAnsi="Times New Roman" w:cs="Times New Roman"/>
          <w:color w:val="000000"/>
          <w:sz w:val="24"/>
          <w:szCs w:val="24"/>
        </w:rPr>
        <w:t xml:space="preserve">Во ФГОС дошкольного образования подчёркивается необходимость «…..создания условий для участия родителей (законных представителей) в образовательной деятельности». При этом организацию взаимодействия с семьями воспитанников и основными ориентирами здесь являются: «Открытый характер образовательного процесса при вовлечении родителей, оказание при необходимости консультативной помощи…». В каждом учреждении реализуется такое направление деятельности как организация работы с родителями. На современно этапе в нормативных документах «…родители являются первыми педагогами….», признаётся приоритет семейного воспитания, что требует особых взаимоотношений семьи и коллектива ОУ, основанных на сотрудничестве и взаимодействии. 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В соответствии с ФЗ «Об образовании в Российской Федерации» родители являются не только равноправными, но и равно ответственными участниками образовательного процесса.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Style w:val="s2"/>
          <w:rFonts w:ascii="Times New Roman" w:hAnsi="Times New Roman" w:cs="Times New Roman"/>
          <w:color w:val="000000"/>
          <w:sz w:val="24"/>
          <w:szCs w:val="24"/>
        </w:rPr>
        <w:t xml:space="preserve">Роль педагогического коллектива заключается в сопровождении родителей на этапе дошкольного детства. 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современных  условиях дошкольное образовательное учреждение принадлежит к одному из таких общественных институтов, которые </w:t>
      </w:r>
      <w:r w:rsidRPr="006F4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регулярно и неформально</w:t>
      </w:r>
      <w:r w:rsidRPr="006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взаимодействуют с семьей и имеют возможность развивать её образовательный потенциал, </w:t>
      </w:r>
      <w:r w:rsidRPr="006F47CB">
        <w:rPr>
          <w:rFonts w:ascii="Times New Roman" w:eastAsia="Calibri" w:hAnsi="Times New Roman" w:cs="Times New Roman"/>
          <w:sz w:val="24"/>
          <w:szCs w:val="24"/>
        </w:rPr>
        <w:t>имеющим возможность оказывать  на неё  определенное влияние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 xml:space="preserve">Семья – социальный микромир, отражающий в себе всю совокупность общественных отношений: 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 Семья – первичный коллектив, который даёт человеку представления о жизненных целях и ценностях. 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основу совместной деятельности семьи и дошкольного учреждения заложены следующие </w:t>
      </w:r>
      <w:r w:rsidRPr="006F47CB">
        <w:rPr>
          <w:rFonts w:ascii="Times New Roman" w:eastAsia="Calibri" w:hAnsi="Times New Roman" w:cs="Times New Roman"/>
          <w:b/>
          <w:i/>
          <w:sz w:val="24"/>
          <w:szCs w:val="24"/>
        </w:rPr>
        <w:t>принципы</w:t>
      </w:r>
      <w:r w:rsidRPr="006F47C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F47CB" w:rsidRPr="006F47CB" w:rsidRDefault="006F47CB" w:rsidP="006F47CB">
      <w:pPr>
        <w:pStyle w:val="a7"/>
        <w:numPr>
          <w:ilvl w:val="0"/>
          <w:numId w:val="78"/>
        </w:numPr>
        <w:tabs>
          <w:tab w:val="left" w:pos="993"/>
        </w:tabs>
        <w:jc w:val="both"/>
      </w:pPr>
      <w:r w:rsidRPr="006F47CB">
        <w:rPr>
          <w:rFonts w:eastAsia="Calibri"/>
        </w:rPr>
        <w:t>единый подход к процессу воспитания ребёнка;</w:t>
      </w:r>
    </w:p>
    <w:p w:rsidR="006F47CB" w:rsidRPr="006F47CB" w:rsidRDefault="006F47CB" w:rsidP="006F47CB">
      <w:pPr>
        <w:pStyle w:val="a7"/>
        <w:numPr>
          <w:ilvl w:val="0"/>
          <w:numId w:val="78"/>
        </w:numPr>
        <w:tabs>
          <w:tab w:val="left" w:pos="993"/>
        </w:tabs>
        <w:jc w:val="both"/>
        <w:rPr>
          <w:rFonts w:eastAsia="Calibri"/>
        </w:rPr>
      </w:pPr>
      <w:r w:rsidRPr="006F47CB">
        <w:t>создание единого образовательного пространства в семье и ДОУ;</w:t>
      </w:r>
    </w:p>
    <w:p w:rsidR="006F47CB" w:rsidRPr="006F47CB" w:rsidRDefault="006F47CB" w:rsidP="006F47CB">
      <w:pPr>
        <w:pStyle w:val="a7"/>
        <w:numPr>
          <w:ilvl w:val="0"/>
          <w:numId w:val="78"/>
        </w:numPr>
        <w:tabs>
          <w:tab w:val="left" w:pos="993"/>
        </w:tabs>
        <w:jc w:val="both"/>
        <w:rPr>
          <w:rFonts w:eastAsia="Calibri"/>
        </w:rPr>
      </w:pPr>
      <w:r w:rsidRPr="006F47CB">
        <w:rPr>
          <w:rFonts w:eastAsia="Calibri"/>
        </w:rPr>
        <w:t>взаимное доверие  во взаимоотношениях педагогов и родителей;</w:t>
      </w:r>
    </w:p>
    <w:p w:rsidR="006F47CB" w:rsidRPr="006F47CB" w:rsidRDefault="006F47CB" w:rsidP="006F47CB">
      <w:pPr>
        <w:pStyle w:val="a7"/>
        <w:numPr>
          <w:ilvl w:val="0"/>
          <w:numId w:val="78"/>
        </w:numPr>
        <w:tabs>
          <w:tab w:val="left" w:pos="993"/>
        </w:tabs>
        <w:jc w:val="both"/>
        <w:rPr>
          <w:rFonts w:eastAsia="Calibri"/>
        </w:rPr>
      </w:pPr>
      <w:r w:rsidRPr="006F47CB">
        <w:rPr>
          <w:rFonts w:eastAsia="Calibri"/>
        </w:rPr>
        <w:t>уважение и доброжелательность друг к другу;</w:t>
      </w:r>
    </w:p>
    <w:p w:rsidR="006F47CB" w:rsidRPr="006F47CB" w:rsidRDefault="006F47CB" w:rsidP="006F47CB">
      <w:pPr>
        <w:pStyle w:val="a7"/>
        <w:numPr>
          <w:ilvl w:val="0"/>
          <w:numId w:val="78"/>
        </w:numPr>
        <w:tabs>
          <w:tab w:val="left" w:pos="993"/>
        </w:tabs>
        <w:jc w:val="both"/>
        <w:rPr>
          <w:rFonts w:eastAsia="Calibri"/>
        </w:rPr>
      </w:pPr>
      <w:r w:rsidRPr="006F47CB">
        <w:rPr>
          <w:rFonts w:eastAsia="Calibri"/>
        </w:rPr>
        <w:t>дифференцированный подход к каждой семье;</w:t>
      </w:r>
    </w:p>
    <w:p w:rsidR="006F47CB" w:rsidRPr="006F47CB" w:rsidRDefault="006F47CB" w:rsidP="006F47CB">
      <w:pPr>
        <w:numPr>
          <w:ilvl w:val="0"/>
          <w:numId w:val="7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равно ответственность родителей и педагогов.</w:t>
      </w:r>
    </w:p>
    <w:p w:rsidR="006F47CB" w:rsidRPr="006F47CB" w:rsidRDefault="006F47CB" w:rsidP="006F47CB">
      <w:pPr>
        <w:numPr>
          <w:ilvl w:val="0"/>
          <w:numId w:val="7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открытость дошкольного учреждения для родителей (в соответствии с ФГОС ДО);</w:t>
      </w:r>
    </w:p>
    <w:p w:rsidR="006F47CB" w:rsidRPr="006F47CB" w:rsidRDefault="006F47CB" w:rsidP="006F47CB">
      <w:pPr>
        <w:numPr>
          <w:ilvl w:val="0"/>
          <w:numId w:val="7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личностно-ориентированное сопровождение семьи на этапе дошкольного детства.</w:t>
      </w:r>
    </w:p>
    <w:p w:rsidR="006F47CB" w:rsidRPr="006F47CB" w:rsidRDefault="006F47CB" w:rsidP="006F47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bCs/>
          <w:color w:val="000000"/>
          <w:szCs w:val="24"/>
        </w:rPr>
        <w:t> </w:t>
      </w: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работе с родителями в нашем упреждении реализуются такие </w:t>
      </w:r>
      <w:r w:rsidRPr="006F47C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подходы</w:t>
      </w: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как: деятельностный, аксиологический, личностно-ориентированный. </w:t>
      </w:r>
    </w:p>
    <w:p w:rsidR="006F47CB" w:rsidRPr="006F47CB" w:rsidRDefault="006F47CB" w:rsidP="006F47CB">
      <w:pPr>
        <w:pStyle w:val="af2"/>
        <w:tabs>
          <w:tab w:val="left" w:pos="993"/>
        </w:tabs>
        <w:ind w:firstLine="567"/>
        <w:jc w:val="both"/>
      </w:pPr>
      <w:r w:rsidRPr="006F47CB">
        <w:t>На сегодняшний день в ДОУ  осуществляется интеграция общественного и семейного воспитания дошкольников.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Задачи</w:t>
      </w:r>
      <w:r w:rsidRPr="006F47C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6F47CB" w:rsidRPr="006F47CB" w:rsidRDefault="006F47CB" w:rsidP="006F47CB">
      <w:pPr>
        <w:numPr>
          <w:ilvl w:val="0"/>
          <w:numId w:val="66"/>
        </w:numPr>
        <w:shd w:val="clear" w:color="auto" w:fill="FFFFFF" w:themeFill="background1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Создавать в ДОУ условия для взаимодействия с родителями, создавая единое образовательное пространство «Детский сад – семья».</w:t>
      </w:r>
    </w:p>
    <w:p w:rsidR="006F47CB" w:rsidRPr="006F47CB" w:rsidRDefault="006F47CB" w:rsidP="006F47CB">
      <w:pPr>
        <w:numPr>
          <w:ilvl w:val="0"/>
          <w:numId w:val="66"/>
        </w:numPr>
        <w:shd w:val="clear" w:color="auto" w:fill="FFFFFF" w:themeFill="background1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 xml:space="preserve">Планировать работу с родителями на основе анализа структуры семейного социума, индивидуальных потребностей, особенностей и запросов.  </w:t>
      </w:r>
    </w:p>
    <w:p w:rsidR="006F47CB" w:rsidRPr="006F47CB" w:rsidRDefault="006F47CB" w:rsidP="006F47CB">
      <w:pPr>
        <w:numPr>
          <w:ilvl w:val="0"/>
          <w:numId w:val="66"/>
        </w:numPr>
        <w:shd w:val="clear" w:color="auto" w:fill="FFFFFF" w:themeFill="background1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Реализовывать принцип открытости ДОУ и  вовлечения родителей в образовательный процесс (по разным направлениям деятельности ДОУ и через различные формы работы, с учётом их возможностей и потребностей).</w:t>
      </w:r>
    </w:p>
    <w:p w:rsidR="006F47CB" w:rsidRPr="006F47CB" w:rsidRDefault="006F47CB" w:rsidP="006F47CB">
      <w:pPr>
        <w:numPr>
          <w:ilvl w:val="0"/>
          <w:numId w:val="66"/>
        </w:numPr>
        <w:shd w:val="clear" w:color="auto" w:fill="FFFFFF" w:themeFill="background1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Сопровождение родителей на этапе дошкольного детства и формирование у них позитивного опыта сотрудничества с педагогической общественностью (для сопровождения ребёнка на дальнейших ступенях образования).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Организация работы с родителями и система  взаимодействия  с родителями  включает три </w:t>
      </w:r>
      <w:r w:rsidRPr="006F47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уровня: информационно-аналитический, практико-деятельностный, аналитико-рефлексивный.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6F47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 Информационно-аналитический</w:t>
      </w: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включает в себя психолого-педагогическое просвещение родителей и информирование по особенностям организации образовательного процесса в ДОУ</w:t>
      </w:r>
      <w:r w:rsidRPr="006F47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:</w:t>
      </w:r>
    </w:p>
    <w:p w:rsidR="006F47CB" w:rsidRPr="006F47CB" w:rsidRDefault="006F47CB" w:rsidP="006F47CB">
      <w:pPr>
        <w:pStyle w:val="a7"/>
        <w:numPr>
          <w:ilvl w:val="0"/>
          <w:numId w:val="68"/>
        </w:numPr>
        <w:shd w:val="clear" w:color="auto" w:fill="FFFFFF" w:themeFill="background1"/>
        <w:rPr>
          <w:bCs/>
          <w:color w:val="000000"/>
        </w:rPr>
      </w:pPr>
      <w:r w:rsidRPr="006F47CB">
        <w:rPr>
          <w:bCs/>
          <w:color w:val="000000"/>
        </w:rPr>
        <w:t>информирование родителей по различным направлениям дошкольного образования и развития ребёнка-дошкольника;</w:t>
      </w:r>
    </w:p>
    <w:p w:rsidR="006F47CB" w:rsidRPr="006F47CB" w:rsidRDefault="006F47CB" w:rsidP="006F47CB">
      <w:pPr>
        <w:pStyle w:val="a7"/>
        <w:numPr>
          <w:ilvl w:val="0"/>
          <w:numId w:val="68"/>
        </w:numPr>
        <w:shd w:val="clear" w:color="auto" w:fill="FFFFFF" w:themeFill="background1"/>
        <w:rPr>
          <w:bCs/>
          <w:color w:val="000000"/>
        </w:rPr>
      </w:pPr>
      <w:r w:rsidRPr="006F47CB">
        <w:rPr>
          <w:bCs/>
          <w:color w:val="000000"/>
        </w:rPr>
        <w:t>информирование об особенностях образовательного процесса и в целом жизнедеятельности ДОУ (нормативно-правовой базы, особенностей ООП, особенностей детей группы, особенности работы коллектива, системы управления ДОУ, взаимодействия с окружающим социумом и прочее);</w:t>
      </w:r>
    </w:p>
    <w:p w:rsidR="006F47CB" w:rsidRPr="006F47CB" w:rsidRDefault="006F47CB" w:rsidP="006F47CB">
      <w:pPr>
        <w:pStyle w:val="a7"/>
        <w:numPr>
          <w:ilvl w:val="0"/>
          <w:numId w:val="68"/>
        </w:numPr>
        <w:shd w:val="clear" w:color="auto" w:fill="FFFFFF" w:themeFill="background1"/>
        <w:rPr>
          <w:bCs/>
          <w:color w:val="000000"/>
        </w:rPr>
      </w:pPr>
      <w:r w:rsidRPr="006F47CB">
        <w:rPr>
          <w:bCs/>
          <w:color w:val="000000"/>
        </w:rPr>
        <w:t xml:space="preserve"> информирование и пропаганда положительного семейного опыта;</w:t>
      </w:r>
    </w:p>
    <w:p w:rsidR="006F47CB" w:rsidRPr="006F47CB" w:rsidRDefault="006F47CB" w:rsidP="006F47CB">
      <w:pPr>
        <w:numPr>
          <w:ilvl w:val="0"/>
          <w:numId w:val="68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22442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22442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6F47CB" w:rsidRPr="006F47CB" w:rsidRDefault="006F47CB" w:rsidP="006F47CB">
      <w:pPr>
        <w:pStyle w:val="a7"/>
        <w:numPr>
          <w:ilvl w:val="0"/>
          <w:numId w:val="68"/>
        </w:numPr>
        <w:shd w:val="clear" w:color="auto" w:fill="FFFFFF" w:themeFill="background1"/>
        <w:rPr>
          <w:bCs/>
          <w:color w:val="000000"/>
        </w:rPr>
      </w:pPr>
      <w:r w:rsidRPr="006F47CB">
        <w:rPr>
          <w:bCs/>
          <w:color w:val="000000"/>
        </w:rPr>
        <w:t xml:space="preserve"> информирование о системе образования, изменениях в ней, преобразовании нормативной базы, внедрения инновационных технологий, работы социума с детьми дошкольного возраста. 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2. Практико–деятельностный</w:t>
      </w:r>
      <w:r w:rsidR="004D0D9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включает в себя деятельность родителей практическую в образовательном процессе:</w:t>
      </w:r>
    </w:p>
    <w:p w:rsidR="006F47CB" w:rsidRPr="006F47CB" w:rsidRDefault="006F47CB" w:rsidP="006F47CB">
      <w:pPr>
        <w:numPr>
          <w:ilvl w:val="0"/>
          <w:numId w:val="67"/>
        </w:numPr>
        <w:shd w:val="clear" w:color="auto" w:fill="FFFFFF" w:themeFill="background1"/>
        <w:spacing w:after="0" w:line="240" w:lineRule="auto"/>
        <w:ind w:left="480"/>
        <w:rPr>
          <w:rFonts w:ascii="Times New Roman" w:eastAsia="Times New Roman" w:hAnsi="Times New Roman" w:cs="Times New Roman"/>
          <w:color w:val="322442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22442"/>
          <w:sz w:val="24"/>
          <w:szCs w:val="24"/>
        </w:rPr>
        <w:t>участие в спортивных и культурно-массовых мероприятий, работы родительского комитета и других органов управления;</w:t>
      </w:r>
    </w:p>
    <w:p w:rsidR="006F47CB" w:rsidRPr="006F47CB" w:rsidRDefault="006F47CB" w:rsidP="006F47CB">
      <w:pPr>
        <w:numPr>
          <w:ilvl w:val="0"/>
          <w:numId w:val="67"/>
        </w:numPr>
        <w:shd w:val="clear" w:color="auto" w:fill="FFFFFF" w:themeFill="background1"/>
        <w:spacing w:after="0" w:line="240" w:lineRule="auto"/>
        <w:ind w:left="480"/>
        <w:rPr>
          <w:rFonts w:ascii="Times New Roman" w:eastAsia="Times New Roman" w:hAnsi="Times New Roman" w:cs="Times New Roman"/>
          <w:color w:val="322442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22442"/>
          <w:sz w:val="24"/>
          <w:szCs w:val="24"/>
        </w:rPr>
        <w:t>участие разработке стратегических и тактических планов учреждения, проектировании образовательной деятельности;</w:t>
      </w:r>
    </w:p>
    <w:p w:rsidR="006F47CB" w:rsidRPr="006F47CB" w:rsidRDefault="006F47CB" w:rsidP="006F47CB">
      <w:pPr>
        <w:numPr>
          <w:ilvl w:val="0"/>
          <w:numId w:val="67"/>
        </w:numPr>
        <w:shd w:val="clear" w:color="auto" w:fill="FFFFFF" w:themeFill="background1"/>
        <w:spacing w:after="0" w:line="240" w:lineRule="auto"/>
        <w:ind w:left="48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22442"/>
          <w:sz w:val="24"/>
          <w:szCs w:val="24"/>
        </w:rPr>
        <w:t xml:space="preserve">привлечение родителей к организации образовательного процесса в ДОУ.  </w:t>
      </w:r>
    </w:p>
    <w:p w:rsidR="006F47CB" w:rsidRPr="006F47CB" w:rsidRDefault="006F47CB" w:rsidP="006F47CB">
      <w:pPr>
        <w:numPr>
          <w:ilvl w:val="0"/>
          <w:numId w:val="67"/>
        </w:numPr>
        <w:shd w:val="clear" w:color="auto" w:fill="FFFFFF" w:themeFill="background1"/>
        <w:spacing w:after="0" w:line="240" w:lineRule="auto"/>
        <w:ind w:left="480"/>
        <w:rPr>
          <w:rFonts w:ascii="Times New Roman" w:eastAsia="Times New Roman" w:hAnsi="Times New Roman" w:cs="Times New Roman"/>
          <w:color w:val="322442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22442"/>
          <w:sz w:val="24"/>
          <w:szCs w:val="24"/>
        </w:rPr>
        <w:lastRenderedPageBreak/>
        <w:t>обучение конкретным приемам и методам образования ребенка в разных видах детской деятельности на семинарах-практикумах, консультациях и открытых занятиях и других мероприятиях.</w:t>
      </w:r>
    </w:p>
    <w:p w:rsidR="006F47CB" w:rsidRPr="006F47CB" w:rsidRDefault="006F47CB" w:rsidP="006F4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3. Аналитико-рефлексивный</w:t>
      </w: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включает в себя: совместную работу по анализу деятельности, корректировку и выработку аналитических данных для дальнейшего проектирования деятельности. </w:t>
      </w:r>
    </w:p>
    <w:p w:rsidR="006F47CB" w:rsidRPr="006F47CB" w:rsidRDefault="006F47CB" w:rsidP="006F47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F47CB">
        <w:rPr>
          <w:rFonts w:ascii="Times New Roman" w:eastAsia="Calibri" w:hAnsi="Times New Roman" w:cs="Times New Roman"/>
          <w:i/>
          <w:sz w:val="24"/>
          <w:szCs w:val="24"/>
        </w:rPr>
        <w:t xml:space="preserve">Система  взаимодействия  с родителями  </w:t>
      </w:r>
      <w:r w:rsidRPr="006F47CB">
        <w:rPr>
          <w:rFonts w:ascii="Times New Roman" w:hAnsi="Times New Roman" w:cs="Times New Roman"/>
          <w:i/>
          <w:sz w:val="24"/>
          <w:szCs w:val="24"/>
        </w:rPr>
        <w:t>в ДОУ традиционно включает в себя следующие мероприятия</w:t>
      </w:r>
      <w:r w:rsidRPr="006F47CB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6F47CB" w:rsidRPr="006F47CB" w:rsidRDefault="006F47CB" w:rsidP="006F47CB">
      <w:pPr>
        <w:pStyle w:val="a7"/>
        <w:numPr>
          <w:ilvl w:val="0"/>
          <w:numId w:val="72"/>
        </w:numPr>
        <w:tabs>
          <w:tab w:val="left" w:pos="993"/>
        </w:tabs>
        <w:ind w:left="0" w:firstLine="567"/>
        <w:jc w:val="both"/>
        <w:rPr>
          <w:rFonts w:eastAsia="Calibri"/>
        </w:rPr>
      </w:pPr>
      <w:r w:rsidRPr="006F47CB">
        <w:rPr>
          <w:rFonts w:eastAsia="Calibri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6F47CB" w:rsidRPr="006F47CB" w:rsidRDefault="006F47CB" w:rsidP="006F47CB">
      <w:pPr>
        <w:pStyle w:val="a7"/>
        <w:numPr>
          <w:ilvl w:val="0"/>
          <w:numId w:val="72"/>
        </w:numPr>
        <w:tabs>
          <w:tab w:val="left" w:pos="993"/>
        </w:tabs>
        <w:ind w:left="0" w:firstLine="567"/>
        <w:jc w:val="both"/>
        <w:rPr>
          <w:rFonts w:eastAsia="Calibri"/>
        </w:rPr>
      </w:pPr>
      <w:r w:rsidRPr="006F47CB">
        <w:rPr>
          <w:rFonts w:eastAsia="Calibri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6F47CB" w:rsidRPr="006F47CB" w:rsidRDefault="006F47CB" w:rsidP="006F47CB">
      <w:pPr>
        <w:pStyle w:val="a7"/>
        <w:numPr>
          <w:ilvl w:val="0"/>
          <w:numId w:val="72"/>
        </w:numPr>
        <w:tabs>
          <w:tab w:val="left" w:pos="993"/>
        </w:tabs>
        <w:ind w:left="0" w:firstLine="567"/>
        <w:jc w:val="both"/>
        <w:rPr>
          <w:rFonts w:eastAsia="Calibri"/>
        </w:rPr>
      </w:pPr>
      <w:r w:rsidRPr="006F47CB">
        <w:rPr>
          <w:rFonts w:eastAsia="Calibri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6F47CB" w:rsidRPr="006F47CB" w:rsidRDefault="006F47CB" w:rsidP="006F47CB">
      <w:pPr>
        <w:pStyle w:val="a7"/>
        <w:numPr>
          <w:ilvl w:val="0"/>
          <w:numId w:val="72"/>
        </w:numPr>
        <w:tabs>
          <w:tab w:val="left" w:pos="993"/>
        </w:tabs>
        <w:ind w:left="0" w:firstLine="567"/>
        <w:jc w:val="both"/>
        <w:rPr>
          <w:rFonts w:eastAsia="Calibri"/>
        </w:rPr>
      </w:pPr>
      <w:r w:rsidRPr="006F47CB">
        <w:rPr>
          <w:rFonts w:eastAsia="Calibri"/>
        </w:rPr>
        <w:t>целенаправленную работу, пропагандирующую общественное дошкольное воспитание в его разных формах;</w:t>
      </w:r>
    </w:p>
    <w:p w:rsidR="006F47CB" w:rsidRPr="006F47CB" w:rsidRDefault="006F47CB" w:rsidP="006F47CB">
      <w:pPr>
        <w:pStyle w:val="a7"/>
        <w:numPr>
          <w:ilvl w:val="0"/>
          <w:numId w:val="72"/>
        </w:numPr>
        <w:tabs>
          <w:tab w:val="left" w:pos="993"/>
        </w:tabs>
        <w:ind w:left="0" w:firstLine="567"/>
        <w:jc w:val="both"/>
        <w:rPr>
          <w:rFonts w:eastAsia="Calibri"/>
        </w:rPr>
      </w:pPr>
      <w:r w:rsidRPr="006F47CB">
        <w:rPr>
          <w:rFonts w:eastAsia="Calibri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В современной науке принято выделять несколько групп методов и форм работы с родителями: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– наглядно-информационные (нацелены на знакомство родителей с условиями, задачами, содержанием и методами воспитания детей, способствуют преодолению поверхностного суждения о роли детского сада, оказывают практическую помощь семье.К ним относятся фотографии, выставки детских работ, стенды, ширмы, папки-передвижки, а также аудиозаписи бесед с детьми, видеофрагменты организации различных видов деятельности, режимных моментов и др.);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– информационно-аналитические (способствуют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психолого-педагогической информации.Только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родителями);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– досуговые (обеспечивают установление теплых неформальных отношений между педагогами и родителями, а также более доверительных отношений между родителями и детьми.К ним относятся проведение педагогами дошкольных учреждений совместных праздников и досугов);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– информационно-ознакомительные (нацелены на преодоление поверхностных представлений о работе дошкольного учреждения путем ознакомления родителей с самим дошкольным учреждением, с особенностями его работы и педагогами.К ним можно отнести «Дни открытых дверей» и др.).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В 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 собрания; индивидуальные и групповые консультации; беседы; посещения на дому; родительские тренинги; практикумы; Университеты педагогических знаний; родительские чтения; родительские ринги; педагогические гостиные; круглые столы; ток шоу; устные журналы и др.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 xml:space="preserve">Одной из наиболее доступных форм установления связи с семьей являются педагогические беседы с родителями. Беседа может быть как самостоятельной формой, 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lastRenderedPageBreak/>
        <w:t>так и применяться в сочетании с другими, например, она может быть включена в собрание, посещение семьи. Целью педагогической беседы является обмен мнениями по тому или иному вопросу, ее особенность заключается в активном участии и воспитателя, и родителей. Беседа может возникать стихийно по инициативе и родителей, и педагога.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Практикумы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Проведение «Дней открытых дверей» нацелено на ознакомление родителей со спецификой дошкольного образования, позволяет избежать многих конфликтов, вызванных незнанием и непониманием родителями специфики организации образовательного процесса детского сада.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Тематические консультации помогают ответить на все вопросы, интересующие родителей. Отличие консультации от беседы в том, что беседы предусматривают диалог, его ведет организатор бесед. Педагог стремится дать родителям квалифицированный совет, чему-то научить, помогает ближе узнать жизнь семьи и оказать помощь там, где больше всего нужна, побуждает родителей серьезно присматриваться к детям, задумываться над тем, какими путями их лучше воспитывать. Главное назначение консультации – родители убеждаются в том, что в детском саду они могут получить поддержку и совет.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Посещение семьи – индивидуальная форма работы педагога с родителями, обеспечивает знакомство с условиями жизни, интересами семьи.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Родительские чтения – интересная форма работы с родителями, которая дает возможность родителям не только слушать лекции педагогов, но и изучать литературу по проблеме и участвовать в ее обсуждении.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 xml:space="preserve">Достаточно эффективными являются такие познавательные формы работы, как педагогическая гостиная, круглый стол. Такие формы построены по принципу телевизионных и развлекательных программ, игр, они направлены на установление неформальных контактов с родителями, привлечение их внимания к детскому саду. Нетрадиционные познавательные формы предназначены для ознакомления родителей с особенностями возрастного и психологического развития детей, рациональными методами и приемами воспитания для формирования у родителей практических навыков. </w:t>
      </w:r>
    </w:p>
    <w:p w:rsidR="006F47CB" w:rsidRPr="006F47CB" w:rsidRDefault="006F47CB" w:rsidP="006F47CB">
      <w:pPr>
        <w:pStyle w:val="a6"/>
        <w:tabs>
          <w:tab w:val="left" w:pos="993"/>
          <w:tab w:val="left" w:pos="10206"/>
        </w:tabs>
        <w:spacing w:before="0" w:beforeAutospacing="0" w:after="0" w:afterAutospacing="0"/>
        <w:ind w:firstLine="567"/>
        <w:jc w:val="both"/>
        <w:rPr>
          <w:kern w:val="20"/>
        </w:rPr>
      </w:pPr>
      <w:r w:rsidRPr="006F47CB">
        <w:rPr>
          <w:kern w:val="20"/>
        </w:rPr>
        <w:t>Наиболее востребованной формой работы с родителями является наглядная пропаганда – целенаправленное систематическое применение наглядных средств в целях ознакомления родителей с задачами, содержанием, методами воспитания в детском саду, оказания практической помощи семье: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 xml:space="preserve">– уголок для родителей (содержит 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материалы информационного характера – правила для родителей, распорядок дня, объявления различного характера; материалы, освещающие вопросы воспитания детей в детском саду и семье);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разнообразные выставки (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выставки детских работ, тематические выставки по определенному разделу программы);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информационные листки (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объявления о собраниях, событиях, экскурсиях, просьбы о помощи, благодарность добровольным помощникам и т.д.);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родительская газета (в ней родители могут рассказать об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 xml:space="preserve"> интересных случаях из жизни семьи, поделиться опытом воспитания и др.);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папки–передвижки (</w:t>
      </w:r>
      <w:r w:rsidRPr="006F47CB">
        <w:rPr>
          <w:rFonts w:ascii="Times New Roman" w:eastAsia="Calibri" w:hAnsi="Times New Roman" w:cs="Times New Roman"/>
          <w:kern w:val="20"/>
          <w:sz w:val="24"/>
          <w:szCs w:val="24"/>
        </w:rPr>
        <w:t>формируются по тематическому принципу) и другие.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 xml:space="preserve">В содержание психолого-педагогической работы по освоению детьми образовательных областей могут быть включены разнообразные формы работы с родителями воспитанников: 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родительские собрания;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беседы;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консультативные встречи;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мастер-классы;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lastRenderedPageBreak/>
        <w:t>– открытые просмотры;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дни открытых дверей;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семинары-практикумы;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eastAsia="Calibri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 совместные проекты;</w:t>
      </w:r>
    </w:p>
    <w:p w:rsidR="006F47CB" w:rsidRPr="006F47CB" w:rsidRDefault="006F47CB" w:rsidP="006F47CB">
      <w:pPr>
        <w:tabs>
          <w:tab w:val="left" w:pos="993"/>
          <w:tab w:val="left" w:pos="10206"/>
        </w:tabs>
        <w:spacing w:after="0" w:line="240" w:lineRule="auto"/>
        <w:ind w:firstLine="567"/>
        <w:jc w:val="both"/>
        <w:rPr>
          <w:rStyle w:val="af8"/>
          <w:rFonts w:ascii="Times New Roman" w:hAnsi="Times New Roman" w:cs="Times New Roman"/>
          <w:bCs/>
          <w:i w:val="0"/>
          <w:kern w:val="20"/>
          <w:sz w:val="24"/>
          <w:szCs w:val="24"/>
        </w:rPr>
      </w:pPr>
      <w:r w:rsidRPr="006F47CB">
        <w:rPr>
          <w:rStyle w:val="af8"/>
          <w:rFonts w:ascii="Times New Roman" w:eastAsia="Calibri" w:hAnsi="Times New Roman" w:cs="Times New Roman"/>
          <w:bCs/>
          <w:kern w:val="20"/>
          <w:sz w:val="24"/>
          <w:szCs w:val="24"/>
        </w:rPr>
        <w:t>–– викторины и др.</w:t>
      </w:r>
    </w:p>
    <w:p w:rsidR="006F47CB" w:rsidRPr="006F47CB" w:rsidRDefault="006F47CB" w:rsidP="006F4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6F47CB" w:rsidRPr="006F47CB" w:rsidRDefault="006F47CB" w:rsidP="006F4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Таблица № 3 «Основные формы взаимодействия с родителями»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Реальное участие родителей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Периодичность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сотрудничества</w:t>
            </w:r>
          </w:p>
        </w:tc>
      </w:tr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-Анкетирование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Социологический опрос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-интервьюирование</w:t>
            </w: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работе  родительского комитета, Совета ДОУ; педагогических советах.</w:t>
            </w: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</w:tr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просветительской деятельности, направленной на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shd w:val="clear" w:color="auto" w:fill="auto"/>
          </w:tcPr>
          <w:p w:rsidR="00E358BE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-наглядная информация (стенды, папки-передвижки, семейные и групповые фотоальбомы, 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-памятки;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-консультации, семинары, семинары-практикумы, конференции;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-родительские собрания</w:t>
            </w: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постоянно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По годовому плану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2 раза в год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rPr>
          <w:jc w:val="center"/>
        </w:trPr>
        <w:tc>
          <w:tcPr>
            <w:tcW w:w="2628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образовательном процессе ДОУ, направленном на установление сотрудничества и партнерских отношений</w:t>
            </w:r>
          </w:p>
          <w:p w:rsidR="006F47CB" w:rsidRPr="006F47CB" w:rsidRDefault="006F47CB" w:rsidP="00E358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целью вовлечения родителей в единое </w:t>
            </w:r>
          </w:p>
        </w:tc>
        <w:tc>
          <w:tcPr>
            <w:tcW w:w="4320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-Дни открытых дверей;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Недели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</w:t>
            </w: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Совместные праздники, развлечения;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-Встречи с интересными людьми;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творческих выставках, смотрах-конкурсах;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shd w:val="clear" w:color="auto" w:fill="auto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eastAsia="Calibri" w:hAnsi="Times New Roman" w:cs="Times New Roman"/>
                <w:sz w:val="24"/>
                <w:szCs w:val="24"/>
              </w:rPr>
              <w:t>По годовому плану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F47CB" w:rsidRPr="006F47CB" w:rsidRDefault="006F47CB" w:rsidP="006F47C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7CB" w:rsidRPr="006F47CB" w:rsidRDefault="006F47CB" w:rsidP="006F47CB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47CB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lastRenderedPageBreak/>
        <w:t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 др.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Организовывать семейные посещения музея изобразительных искусств, выставочных залов, детской художественной галереи, мастерских художников и скульпторов.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Знакомить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Раскрывать возможности музыки как средства благоприятного 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личности ребенка, детско-родительских отношений.</w:t>
      </w:r>
    </w:p>
    <w:p w:rsidR="006F47CB" w:rsidRPr="006F47CB" w:rsidRDefault="006F47CB" w:rsidP="006F47CB">
      <w:pPr>
        <w:numPr>
          <w:ilvl w:val="0"/>
          <w:numId w:val="77"/>
        </w:numPr>
        <w:tabs>
          <w:tab w:val="num" w:pos="-36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7CB">
        <w:rPr>
          <w:rFonts w:ascii="Times New Roman" w:eastAsia="Calibri" w:hAnsi="Times New Roman" w:cs="Times New Roman"/>
          <w:sz w:val="24"/>
          <w:szCs w:val="24"/>
        </w:rPr>
        <w:t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в театральной и вокальной студиях). Организовывать в детском саду встречи родителей и детей с музыкантами и композиторами, фестивали, музыкально-литературные вечера.</w:t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b/>
          <w:i/>
          <w:highlight w:val="yellow"/>
        </w:rPr>
      </w:pPr>
    </w:p>
    <w:p w:rsidR="00B455BA" w:rsidRPr="003238D9" w:rsidRDefault="00B455BA" w:rsidP="00B455BA">
      <w:pPr>
        <w:ind w:firstLine="709"/>
        <w:contextualSpacing/>
        <w:jc w:val="both"/>
        <w:rPr>
          <w:rFonts w:ascii="Times New Roman" w:hAnsi="Times New Roman"/>
          <w:b/>
        </w:rPr>
      </w:pPr>
      <w:bookmarkStart w:id="5" w:name="_Toc529097888"/>
      <w:r w:rsidRPr="003238D9">
        <w:rPr>
          <w:rFonts w:ascii="Times New Roman" w:hAnsi="Times New Roman"/>
          <w:b/>
        </w:rPr>
        <w:t>2.6 Иные характеристики содержания рабочей программы музыкального руководителя</w:t>
      </w:r>
      <w:bookmarkEnd w:id="5"/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3238D9">
        <w:rPr>
          <w:rFonts w:ascii="Times New Roman" w:hAnsi="Times New Roman"/>
        </w:rPr>
        <w:t>В условиях нового законодательства однозначно зафиксирована необходимость использования индивидуального</w:t>
      </w:r>
      <w:r w:rsidRPr="00FD37D7">
        <w:rPr>
          <w:rFonts w:ascii="Times New Roman" w:hAnsi="Times New Roman"/>
        </w:rPr>
        <w:t xml:space="preserve"> подхода в процессе реализации образовательных программ дошкольного образования (пункт 2 статьи 64 Федерального закона об образовании в Российской Федерации). В Стандарте дошкольного образования в качестве основного принципа установлена индивидуализация дошкольного образования (пункт 1.4). Индивидуальные особенности детей должны быть и при проектировании содержательного раздела основнойобразовательной программы, и при создании психолого-педагогических условий реализации данной рабочей программы.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Актуализирована реализация индивидуального подхода к дошкольникам с особыми образовательными потребностями в условиях вариативности дошкольного образования. Система обучения и воспитания подстраивается под индивидуальные образовательные потребности каждого дошкольника, используются новые подходы к обучению, применяются вариативные образовательные формы и методы обучения и воспитания.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Индивидуализация дошкольного образования осуществляется в процессе реализации программы индивидуального развития и индивидуального образовательного маршрута ребенка.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Программа индивидуального развития представляет собой локальный документ, который содержит совокупность разделов рабочей программы, форм и способов их освоения, и позволяет создать условия для максимальной реализации индивидуальных образовательных потребностей ребенка. В программе индивидуального развития отражаются все этапы образовательного процесса применительно к конкретному дошкольнику и динамика его развития.  Программа индивидуального развития выступает в качестве средства индивидуализации обучения и реализуется посредством индивидуального образовательного маршрута.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 xml:space="preserve">Индивидуальный образовательный маршрут представляет собой и персональный путь реализации личностного потенциала дошкольника в системе образования (интеллектуального, эмоционально-волевого, деятельностного, нравственно-духовного), в структурированные действия по реализации программы индивидуального развития с учетом конкретных условий </w:t>
      </w:r>
      <w:r w:rsidRPr="00FD37D7">
        <w:rPr>
          <w:rFonts w:ascii="Times New Roman" w:hAnsi="Times New Roman"/>
        </w:rPr>
        <w:lastRenderedPageBreak/>
        <w:t>образовательного процесса. Индивидуальный образовательный маршрут варьируется в зависимости от динамики возникающих образовательных задач.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При разработке индивидуального образовательного маршрута музыкальному руководителю необходимо руководствоваться рядом принципов: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соотнесение уровня актуального развития в зоны ближайшего развития, то есть выявление потенциальных способностей дошкольника к усвоению новых знаний как базовой характеристики, значимой при проектировании индивидуального образовательного маршрута;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соблюдение интересов дошкольника, то есть быть «на стороне ребенка» и решать проблемную ситуацию с максимальной для него пользой;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отказ от усредненного нормирования, то есть избегание прямого оценочного при диагностическом обследовании уровня развития дошкольника;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принцип тесного взаимодействия и согласованность работы всех специалистов ДОУ по качественному проектированию и реализации индивидуального образовательного маршрута дошкольника;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принцип непрерывности, то есть гарантированное непрерывное психолого-педагогическое сопровождение вплоть до полного устранения проблемы;</w:t>
      </w:r>
    </w:p>
    <w:p w:rsidR="00B455BA" w:rsidRPr="00FD37D7" w:rsidRDefault="00B455BA" w:rsidP="00B455BA">
      <w:pPr>
        <w:pStyle w:val="a7"/>
        <w:numPr>
          <w:ilvl w:val="0"/>
          <w:numId w:val="90"/>
        </w:numPr>
        <w:ind w:left="851" w:hanging="425"/>
        <w:jc w:val="both"/>
      </w:pPr>
      <w:r w:rsidRPr="00FD37D7">
        <w:t>принцип мультидисциплинарности предполагает эффективную работу только при кооперации действий различных специалистов, осуществляющих свой вклад в проектирование индивидуального образовательного маршрута.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На данный момент существуют разные варианты проектирования индивидуального образовательного маршрута ребенка дошкольного возраста.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В исследовании А.И. Галацковой определены и охарактеризованы четыре варианта индивидуальных образовательных маршрута:</w:t>
      </w:r>
    </w:p>
    <w:p w:rsidR="00B455BA" w:rsidRPr="00FD37D7" w:rsidRDefault="00B455BA" w:rsidP="00B455BA">
      <w:pPr>
        <w:pStyle w:val="a7"/>
        <w:numPr>
          <w:ilvl w:val="0"/>
          <w:numId w:val="91"/>
        </w:numPr>
        <w:ind w:left="709" w:hanging="425"/>
        <w:jc w:val="both"/>
      </w:pPr>
      <w:r w:rsidRPr="00FD37D7">
        <w:t>для дошкольника с опережающими темпами развития;</w:t>
      </w:r>
    </w:p>
    <w:p w:rsidR="00B455BA" w:rsidRPr="00FD37D7" w:rsidRDefault="00B455BA" w:rsidP="00B455BA">
      <w:pPr>
        <w:pStyle w:val="a7"/>
        <w:numPr>
          <w:ilvl w:val="0"/>
          <w:numId w:val="91"/>
        </w:numPr>
        <w:ind w:left="709" w:hanging="425"/>
        <w:jc w:val="both"/>
      </w:pPr>
      <w:r w:rsidRPr="00FD37D7">
        <w:t>для дошкольника с ослабленным здоровьем (соматическая ослабленность, повышенная утомляемость, сниженная работоспособность);</w:t>
      </w:r>
    </w:p>
    <w:p w:rsidR="00B455BA" w:rsidRPr="00FD37D7" w:rsidRDefault="00B455BA" w:rsidP="00B455BA">
      <w:pPr>
        <w:pStyle w:val="a7"/>
        <w:numPr>
          <w:ilvl w:val="0"/>
          <w:numId w:val="91"/>
        </w:numPr>
        <w:ind w:left="709" w:hanging="425"/>
        <w:jc w:val="both"/>
      </w:pPr>
      <w:r w:rsidRPr="00FD37D7">
        <w:t>для дошкольника с низкой мотивацией к деятельности;</w:t>
      </w:r>
    </w:p>
    <w:p w:rsidR="00B455BA" w:rsidRPr="00FD37D7" w:rsidRDefault="00B455BA" w:rsidP="00B455BA">
      <w:pPr>
        <w:pStyle w:val="a7"/>
        <w:numPr>
          <w:ilvl w:val="0"/>
          <w:numId w:val="91"/>
        </w:numPr>
        <w:ind w:left="709" w:hanging="425"/>
        <w:jc w:val="both"/>
      </w:pPr>
      <w:r w:rsidRPr="00FD37D7">
        <w:t>для одаренного ребенка с особенностями развития (повышенная эмоциональность, недостаточный уровень само регуляции, трудности в общении).</w:t>
      </w: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t>По результатам диагностики дошкольника фиксируются проблемы, уточняются их причины для конкретного ребёнка.</w:t>
      </w:r>
    </w:p>
    <w:p w:rsidR="00B455BA" w:rsidRPr="00FD37D7" w:rsidRDefault="00B455BA" w:rsidP="00B455BA">
      <w:pPr>
        <w:pStyle w:val="a7"/>
        <w:ind w:left="0" w:firstLine="709"/>
        <w:jc w:val="both"/>
      </w:pP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t xml:space="preserve">Музыкальный руководитель может установить следующие </w:t>
      </w:r>
      <w:r w:rsidRPr="00FD37D7">
        <w:rPr>
          <w:b/>
        </w:rPr>
        <w:t>типичные</w:t>
      </w:r>
      <w:r w:rsidR="005F110D">
        <w:rPr>
          <w:b/>
        </w:rPr>
        <w:t xml:space="preserve"> </w:t>
      </w:r>
      <w:r w:rsidRPr="00FD37D7">
        <w:rPr>
          <w:b/>
        </w:rPr>
        <w:t>проблемы:</w:t>
      </w:r>
    </w:p>
    <w:p w:rsidR="00B455BA" w:rsidRPr="00FD37D7" w:rsidRDefault="00B455BA" w:rsidP="00B455BA">
      <w:pPr>
        <w:pStyle w:val="a7"/>
        <w:numPr>
          <w:ilvl w:val="0"/>
          <w:numId w:val="92"/>
        </w:numPr>
        <w:ind w:left="0" w:firstLine="709"/>
        <w:jc w:val="both"/>
      </w:pPr>
      <w:r w:rsidRPr="00FD37D7">
        <w:t>трудности в осуществлении действий по образцу и заданному правилу – вследствие</w:t>
      </w:r>
      <w:r>
        <w:t xml:space="preserve"> </w:t>
      </w:r>
      <w:r w:rsidRPr="00FD37D7">
        <w:t>несформированности произвольного внимания или слабо развитой способности произвольно управлять своим поведением;</w:t>
      </w:r>
    </w:p>
    <w:p w:rsidR="00B455BA" w:rsidRPr="00FD37D7" w:rsidRDefault="00B455BA" w:rsidP="00B455BA">
      <w:pPr>
        <w:pStyle w:val="a7"/>
        <w:numPr>
          <w:ilvl w:val="0"/>
          <w:numId w:val="92"/>
        </w:numPr>
        <w:ind w:left="0" w:firstLine="709"/>
        <w:jc w:val="both"/>
      </w:pPr>
      <w:r w:rsidRPr="00FD37D7">
        <w:t>неумение организовать свою деятельность в соответствии с целью – вследствие несформированности умения планировать свои действия, слабого развития способности управлять своими психическими процессами (восприятием, вниманием, памятью и т. д.) и саморегуляцией умственной деятельности;</w:t>
      </w:r>
    </w:p>
    <w:p w:rsidR="00B455BA" w:rsidRPr="00FD37D7" w:rsidRDefault="00B455BA" w:rsidP="00B455BA">
      <w:pPr>
        <w:pStyle w:val="a7"/>
        <w:numPr>
          <w:ilvl w:val="0"/>
          <w:numId w:val="92"/>
        </w:numPr>
        <w:ind w:left="0" w:firstLine="709"/>
        <w:jc w:val="both"/>
      </w:pPr>
      <w:r w:rsidRPr="00FD37D7">
        <w:t>хаотичная, непродуманная, неконтролируемая деятельность – вследствие несформированности умения осознавать конкретные цели, неумения находить средства и способы для достижения цели в процессе деятельности, осуществлять контроль и оценивать результаты своей деятельности;</w:t>
      </w:r>
    </w:p>
    <w:p w:rsidR="00B455BA" w:rsidRPr="00FD37D7" w:rsidRDefault="00B455BA" w:rsidP="00B455BA">
      <w:pPr>
        <w:pStyle w:val="a7"/>
        <w:numPr>
          <w:ilvl w:val="0"/>
          <w:numId w:val="92"/>
        </w:numPr>
        <w:ind w:left="0" w:firstLine="709"/>
        <w:jc w:val="both"/>
      </w:pPr>
      <w:r w:rsidRPr="00FD37D7">
        <w:t xml:space="preserve">слабо развитые навыки проявления волевых усилий – вследствие неумения адекватно понимать оценку взрослого и сверстника. </w:t>
      </w: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lastRenderedPageBreak/>
        <w:t xml:space="preserve">Музыкальный руководитель акцентирует свое внимание на видах музыкальной деятельности дошкольников. Типичными проблемами, связанными со </w:t>
      </w:r>
      <w:r w:rsidRPr="00FD37D7">
        <w:rPr>
          <w:b/>
        </w:rPr>
        <w:t>слушанием музыки,</w:t>
      </w:r>
      <w:r w:rsidRPr="00FD37D7">
        <w:t xml:space="preserve"> могут быть: слабый интерес к слушанию музыкальных произведений, затруднение в определении характера и образа музыкального произведения, в определении жанра музыки, ограниченный словарный запас.</w:t>
      </w: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t xml:space="preserve">О проблемах в </w:t>
      </w:r>
      <w:r w:rsidRPr="00FD37D7">
        <w:rPr>
          <w:b/>
        </w:rPr>
        <w:t>пении</w:t>
      </w:r>
      <w:r w:rsidRPr="00FD37D7">
        <w:t xml:space="preserve"> свидетельствует неправильно переданный мелодический рисунок песни, дошкольник не владеет певческим дыханием, у него слабый артикуляционный аппарат и недостаточно развито чувство ансамбля.</w:t>
      </w: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t xml:space="preserve">При осуществлении </w:t>
      </w:r>
      <w:r w:rsidRPr="00FD37D7">
        <w:rPr>
          <w:b/>
        </w:rPr>
        <w:t>музыкально-ритмических движений</w:t>
      </w:r>
      <w:r w:rsidRPr="00FD37D7">
        <w:t xml:space="preserve"> под музыку дошкольник может испытывать затруднения в связи с недостаточно развитым чувством ритма, слабым слуховым восприятием музыки, низким уровнем эмоциональной передачи движений.</w:t>
      </w:r>
    </w:p>
    <w:p w:rsidR="00B455BA" w:rsidRPr="00FD37D7" w:rsidRDefault="00B455BA" w:rsidP="00B455BA">
      <w:pPr>
        <w:pStyle w:val="a7"/>
        <w:ind w:left="0" w:firstLine="709"/>
        <w:jc w:val="both"/>
      </w:pPr>
      <w:r w:rsidRPr="00FD37D7">
        <w:t xml:space="preserve">О проблематичности </w:t>
      </w:r>
      <w:r w:rsidRPr="00FD37D7">
        <w:rPr>
          <w:b/>
        </w:rPr>
        <w:t>игры на детских музыкальных инструментах</w:t>
      </w:r>
      <w:r w:rsidRPr="00FD37D7">
        <w:t xml:space="preserve"> свидетельствует слабый интерес к музицированию, недостаточно развитое чувство ритма, отсутствие навыков игры на детских музыкальных инструментах, затруднения при игре в ансамбле.</w:t>
      </w:r>
    </w:p>
    <w:p w:rsidR="00B455BA" w:rsidRPr="00FD37D7" w:rsidRDefault="00B455BA" w:rsidP="00B455BA">
      <w:pPr>
        <w:ind w:firstLine="709"/>
        <w:contextualSpacing/>
        <w:jc w:val="both"/>
        <w:rPr>
          <w:rFonts w:ascii="Times New Roman" w:hAnsi="Times New Roman"/>
        </w:rPr>
      </w:pPr>
      <w:r w:rsidRPr="00FD37D7">
        <w:rPr>
          <w:rFonts w:ascii="Times New Roman" w:hAnsi="Times New Roman"/>
        </w:rPr>
        <w:t>Конкретизировав перечень проблем для конкретного ребенка, подобрав адекватныеигры-упражнения для устранения каждой проблемы, музыкальный руководитель «собирает» индивидуальный образовательный маршрут. Реализация индивидуального маршрута осуществляется до тех пор, пока проблема не будет устранена.</w:t>
      </w:r>
    </w:p>
    <w:p w:rsidR="006F47CB" w:rsidRPr="006F47CB" w:rsidRDefault="00B455BA" w:rsidP="006F47C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</w:rPr>
        <w:t xml:space="preserve">          </w:t>
      </w:r>
      <w:r w:rsidRPr="00FD37D7">
        <w:rPr>
          <w:rFonts w:ascii="Times New Roman" w:hAnsi="Times New Roman"/>
        </w:rPr>
        <w:t>Приобщить дошкольника к миру музыки можно только при непосредственном взаимодействии всех участников образовательно-воспитательного процесса. Как уже указывалось выше (в пунктах 2.5 и 2.6), согласно Стандарту, образовательная деятельность педагогов ДОУ, в том числе и музыкальных руководителей, должна строиться с учетом индивидуальных потребностей и возможностей детей, а также с более широким привлечением родителей в данный процесс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sz w:val="24"/>
          <w:szCs w:val="24"/>
        </w:rPr>
        <w:t>Индивидуальный образовательный маршрут</w:t>
      </w:r>
    </w:p>
    <w:p w:rsidR="006F47CB" w:rsidRPr="006F47CB" w:rsidRDefault="006F47CB" w:rsidP="006F47CB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i/>
          <w:sz w:val="24"/>
          <w:szCs w:val="24"/>
        </w:rPr>
        <w:t>Индивидуальный образовательный маршрут</w:t>
      </w:r>
      <w:r w:rsidRPr="006F47CB">
        <w:rPr>
          <w:rFonts w:ascii="Times New Roman" w:hAnsi="Times New Roman" w:cs="Times New Roman"/>
          <w:sz w:val="24"/>
          <w:szCs w:val="24"/>
        </w:rPr>
        <w:t xml:space="preserve"> - это персональный путь реализации личностного потенциала ребенка-дошкольника в интеллектуальном, социальном, эмоциональном, физическом, эстетическом развитии, строится как взаимосвязанный, гармоничный и целостный процесс, активными участниками которого являются все участники образовательных отношений.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Индивидуальный образовательный маршрут определяется с учетом индивидуальных особенностей личности дошкольника (состояние здоровья, уровень физического развития, особенности развития психических процессов, интересов, склонностей, способностей, характера личности) и проектируются для детей: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которые испытывают трудности в процессе освоения основной образовательной программы дошкольного образования;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нуждаются в коррекционной помощи специалистов;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- имеют ограниченные возможности здоровья;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- с высоким уровнем развития.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В индивидуальном образовательном маршруте определяется специфическое для данного ребенка соотношение форм и видов деятельности, индивидуализированный объем и глубина содержания, специфические психолого-педагогические технологии, учебно-методические материалы.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Индивидуальный образовательный маршрут отражает процесс изменения (динамики) в развитии и обучении ребенка, что позволяет вовремя корректировать компоненты педагогического процесса. </w:t>
      </w:r>
    </w:p>
    <w:p w:rsidR="006F47CB" w:rsidRPr="006F47CB" w:rsidRDefault="006F47CB" w:rsidP="006F47CB">
      <w:pPr>
        <w:shd w:val="clear" w:color="auto" w:fill="FFFFFF"/>
        <w:tabs>
          <w:tab w:val="left" w:pos="-567"/>
        </w:tabs>
        <w:spacing w:after="0" w:line="240" w:lineRule="auto"/>
        <w:ind w:left="-540" w:right="-143" w:hanging="2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47CB">
        <w:rPr>
          <w:rFonts w:ascii="Times New Roman" w:hAnsi="Times New Roman" w:cs="Times New Roman"/>
          <w:i/>
          <w:sz w:val="24"/>
          <w:szCs w:val="24"/>
        </w:rPr>
        <w:t>Принципы проектирования индивидуального образовательного маршрута</w:t>
      </w:r>
      <w:r w:rsidRPr="006F47CB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6F47C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принцип соблюдения интересов ребенка</w:t>
      </w:r>
      <w:r w:rsidRPr="006F47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- принцип соотнесения уровня актуального развития и зоны ближайшего развития</w:t>
      </w:r>
      <w:r w:rsidRPr="006F47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предполагает выявление потенциальных способностей к усвоению новых знаний, как базовой характеристики, определяющей проектирование развития ребенка;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6F47C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принцип тесного взаимодействия и согласованности</w:t>
      </w:r>
      <w:r w:rsidRPr="006F47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работы «команды» специалистов, в ходе изучения ребенка, дальнейшей работы с ним;</w:t>
      </w:r>
    </w:p>
    <w:p w:rsidR="006F47CB" w:rsidRPr="006F47CB" w:rsidRDefault="006F47CB" w:rsidP="006F47CB">
      <w:pPr>
        <w:tabs>
          <w:tab w:val="left" w:pos="1134"/>
        </w:tabs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7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6F47C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принцип непрерывности,</w:t>
      </w:r>
      <w:r w:rsidRPr="006F47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когда ребенку гарантировано непрерывное сопровождение на всех этапах помощи в решении проблемы;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6F47C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принцип опоры на детскую субкультуру.</w:t>
      </w:r>
      <w:r w:rsidRPr="006F47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7CB">
        <w:rPr>
          <w:rFonts w:ascii="Times New Roman" w:hAnsi="Times New Roman" w:cs="Times New Roman"/>
          <w:i/>
          <w:sz w:val="24"/>
          <w:szCs w:val="24"/>
        </w:rPr>
        <w:t>Последовательность и этапы разработки индивидуального образовательного маршрута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Процесс созданияиндивидуального образовательного маршрутасостоит из нескольких </w:t>
      </w:r>
      <w:r w:rsidRPr="006F47CB">
        <w:rPr>
          <w:rFonts w:ascii="Times New Roman" w:hAnsi="Times New Roman" w:cs="Times New Roman"/>
          <w:sz w:val="24"/>
          <w:szCs w:val="24"/>
          <w:lang w:eastAsia="zh-CN"/>
        </w:rPr>
        <w:t>этапов и имеет следующую структуру: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F47CB">
        <w:rPr>
          <w:rFonts w:ascii="Times New Roman" w:hAnsi="Times New Roman" w:cs="Times New Roman"/>
          <w:sz w:val="24"/>
          <w:szCs w:val="24"/>
        </w:rPr>
        <w:t>диагностический этап (оценка индивидуального развития ребенка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Выделение и формирование группы детей, для которых необходима разработка индивидуального образовательного маршрута;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F47CB">
        <w:rPr>
          <w:rFonts w:ascii="Times New Roman" w:hAnsi="Times New Roman" w:cs="Times New Roman"/>
          <w:sz w:val="24"/>
          <w:szCs w:val="24"/>
        </w:rPr>
        <w:t>информационный этап (дополнительные сведения о ребенке на момент разработки индивидуального образовательного маршрута; краткая характеристика состояния его здоровья (если необходимо, то медицинские рекомендации педагогу об учете необходимых данных при организации обучения); психолого-педагогическая работа по подготовке взрослых (педагогов, родителей) к участию в реализациииндивидуального образовательного маршрута);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F47CB">
        <w:rPr>
          <w:rFonts w:ascii="Times New Roman" w:hAnsi="Times New Roman" w:cs="Times New Roman"/>
          <w:sz w:val="24"/>
          <w:szCs w:val="24"/>
        </w:rPr>
        <w:t>подготовительный этап (составление индивидуального образовательного маршрута; наполнение конкретным содержанием по направлениям развития ребенка, которое определяется совместно с воспитателями, педагогом-психологом, специалистами; разработка рекомендаций для родителей по реализации индивидуального образовательного маршрута);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F47CB">
        <w:rPr>
          <w:rFonts w:ascii="Times New Roman" w:hAnsi="Times New Roman" w:cs="Times New Roman"/>
          <w:sz w:val="24"/>
          <w:szCs w:val="24"/>
        </w:rPr>
        <w:t>развивающий этап (организация образовательного процесса,мероприятий, создание индивидуальной образовательной среды, мониторинг и коррекция индивидуального образовательного маршрута).</w:t>
      </w:r>
    </w:p>
    <w:p w:rsidR="006F47CB" w:rsidRPr="006F47CB" w:rsidRDefault="006F47CB" w:rsidP="006F47CB">
      <w:pPr>
        <w:spacing w:after="0" w:line="240" w:lineRule="auto"/>
        <w:ind w:left="-540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Таким образом, индивидуальный образовательный маршрут воспитанника является документом, фиксирующим проводимые педагогом развивающие мероприятия, их эффективность в отношении ребенка, характер индивидуальных изменений в обучении и развитии дошкольника, а также данные об усвоении программного материала.</w:t>
      </w:r>
    </w:p>
    <w:p w:rsid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358BE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8BE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8BE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8BE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8BE" w:rsidRPr="006F47CB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Организация взаимодействия ДОУ  с культурными, образовательными и другими организациями района  в условиях реализации ФГОС</w:t>
      </w:r>
    </w:p>
    <w:p w:rsidR="00E358BE" w:rsidRPr="006F47CB" w:rsidRDefault="00E358BE" w:rsidP="00E358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8BE" w:rsidRDefault="00E358BE" w:rsidP="00E358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6F47CB">
        <w:rPr>
          <w:color w:val="333333"/>
        </w:rPr>
        <w:t xml:space="preserve">Одной из важнейших задач образовательной политики государства на современном этапе выступает организация всестороннего взаимодействия. Это означает, в том числе, и развитие взаимодействия на различных уровнях системы образования. </w:t>
      </w:r>
      <w:r w:rsidRPr="006F47CB">
        <w:rPr>
          <w:color w:val="000000"/>
          <w:shd w:val="clear" w:color="auto" w:fill="FFFFFF"/>
        </w:rPr>
        <w:t xml:space="preserve">Организация взаимодействия в образовании - это сложный механизм, благодаря которому происходит вовлечение сразу нескольких организаций образовательный процесс. По сути - это усилия </w:t>
      </w:r>
      <w:r w:rsidRPr="006F47CB">
        <w:rPr>
          <w:color w:val="000000"/>
          <w:shd w:val="clear" w:color="auto" w:fill="FFFFFF"/>
        </w:rPr>
        <w:lastRenderedPageBreak/>
        <w:t>разных учреждений по централизации ресурсов. Данный алгоритм уже продемонстрировал свою актуальность и состоятельность в различных сферах</w:t>
      </w:r>
      <w:r>
        <w:rPr>
          <w:color w:val="000000"/>
          <w:shd w:val="clear" w:color="auto" w:fill="FFFFFF"/>
        </w:rPr>
        <w:t xml:space="preserve">  </w:t>
      </w:r>
    </w:p>
    <w:p w:rsidR="00E358BE" w:rsidRPr="006F47CB" w:rsidRDefault="00E358BE" w:rsidP="00E358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6F47CB">
        <w:rPr>
          <w:color w:val="000000"/>
          <w:shd w:val="clear" w:color="auto" w:fill="FFFFFF"/>
        </w:rPr>
        <w:t xml:space="preserve"> </w:t>
      </w:r>
      <w:r w:rsidRPr="006F47CB">
        <w:rPr>
          <w:color w:val="000000"/>
        </w:rPr>
        <w:t>«.. основанием для возникновения и становления сетевого взаимодействия могут быть только некие культурно-образовательные инициативы, на которые могут опираться образовательные программы для педагогов (и не только), трансляция наработанного на образовательные учреждения и общественные институции. Таким образом, может формироваться образовательное учреждение, строящее содержание образования от вопроса ребёнка (ученика, воспитанника). Тогда возникает возможность структурирования содержания образования по способам вхождения в культуру, а не по ее компонентам (набор предметов). То есть такое взаимодействие представляет собой сообщество не образовательных учреждений как организаций, а образовательных учреждений как неких способов (образовательных культур)…».</w:t>
      </w:r>
    </w:p>
    <w:p w:rsidR="00E358BE" w:rsidRPr="006F47CB" w:rsidRDefault="00E358BE" w:rsidP="00E358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6F47CB">
        <w:rPr>
          <w:color w:val="000000"/>
          <w:shd w:val="clear" w:color="auto" w:fill="FFFFFF"/>
        </w:rPr>
        <w:t xml:space="preserve">Взаимодействие учреждений образования предполагает особое качество, в котором подразумевается «двусторонняя полезность». Между всеми участниками такого взаимодействия возникают неформальные и формальные контакты (что является ещё одним дополнительным плюсом этой деятельности). </w:t>
      </w:r>
      <w:r w:rsidRPr="006F47CB">
        <w:rPr>
          <w:color w:val="333333"/>
        </w:rPr>
        <w:t>Взаимодействие как форма деятельности  позволяет:</w:t>
      </w:r>
    </w:p>
    <w:p w:rsidR="00E358BE" w:rsidRPr="006F47CB" w:rsidRDefault="00E358BE" w:rsidP="00E358BE">
      <w:pPr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распределять ресурсы при общей задаче деятельности;</w:t>
      </w:r>
    </w:p>
    <w:p w:rsidR="00E358BE" w:rsidRPr="006F47CB" w:rsidRDefault="00E358BE" w:rsidP="00E358BE">
      <w:pPr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опираться на инициативу каждого конкретного участника;</w:t>
      </w:r>
    </w:p>
    <w:p w:rsidR="00E358BE" w:rsidRPr="006F47CB" w:rsidRDefault="00E358BE" w:rsidP="00E358BE">
      <w:pPr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осуществлять прямой контакт участников друг с другом;</w:t>
      </w:r>
    </w:p>
    <w:p w:rsidR="00E358BE" w:rsidRPr="006F47CB" w:rsidRDefault="00E358BE" w:rsidP="00E358BE">
      <w:pPr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выстраивать многообразные возможные пути движения при общности внешней цели;</w:t>
      </w:r>
    </w:p>
    <w:p w:rsidR="00E358BE" w:rsidRPr="006F47CB" w:rsidRDefault="00E358BE" w:rsidP="00E358BE">
      <w:pPr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использовать общий ресурс для нужд каждого конкретного участника.</w:t>
      </w:r>
    </w:p>
    <w:p w:rsidR="00E358BE" w:rsidRPr="006F47CB" w:rsidRDefault="00E358BE" w:rsidP="00E358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Для реализации целей и задач, стоящих перед учреждениями образования на современном этапе, разработка и реализация взаимодействия является действенным механизмом в повышении качества образования (и как итогового продукта, и как процесса). В нашей образовательной программе помимо повышения качества образовательной деятельности решается ещё ряд задач: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амплификация и обеспечение разностороннего развития детей дошкольного возраста;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повышение эффективности коррекционно-развивающей деятельности (за счёт объединения ресурсов и прочего); 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решаются вопросы индивидуализации и дифференциации образовательного маршрута ребёнка, выявление и развития способностей, работа с одарёнными детьми;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компетентности общей, личной и профессиональной культуры педагога средствами формального и неформального повышения квалификации;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индивидуализация маршрута повышения квалификации педагога, работа с его склонностями и способностями;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образовательного потенциала всех организаций осуществляющих взаимодействие;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вовлечение родителей в образовательный процесс, повышение их компетентности, повышение образовательного потенциала семьи в целом; 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формирования у родителей умения сопровождать ребёнка на разных этапах образовательной лестницы и выстраивать траекторию образования для него;</w:t>
      </w:r>
    </w:p>
    <w:p w:rsidR="00E358BE" w:rsidRPr="006F47CB" w:rsidRDefault="00E358BE" w:rsidP="00E358BE">
      <w:pPr>
        <w:numPr>
          <w:ilvl w:val="0"/>
          <w:numId w:val="86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прочее. </w:t>
      </w:r>
    </w:p>
    <w:p w:rsidR="00E358BE" w:rsidRDefault="00E358BE" w:rsidP="00E358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Именно с учётом этих позиций в Учреждении осуществляется взаимодействие с различными учреждениями и организациями района.</w:t>
      </w:r>
    </w:p>
    <w:p w:rsidR="00E358BE" w:rsidRDefault="00E358BE" w:rsidP="00E358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874B1" w:rsidRDefault="002874B1" w:rsidP="00E358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358BE" w:rsidRPr="006F47CB" w:rsidRDefault="00E358BE" w:rsidP="00E358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3683"/>
        <w:gridCol w:w="4392"/>
      </w:tblGrid>
      <w:tr w:rsidR="002874B1" w:rsidRPr="006F47CB" w:rsidTr="002874B1">
        <w:trPr>
          <w:trHeight w:val="1282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7CB">
              <w:rPr>
                <w:rFonts w:ascii="Times New Roman" w:hAnsi="Times New Roman" w:cs="Times New Roman"/>
                <w:b/>
              </w:rPr>
              <w:lastRenderedPageBreak/>
              <w:t>Учреждение, организация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Мероприятия.</w:t>
            </w:r>
          </w:p>
        </w:tc>
      </w:tr>
      <w:tr w:rsidR="002874B1" w:rsidRPr="006F47CB" w:rsidTr="002874B1">
        <w:trPr>
          <w:gridAfter w:val="2"/>
          <w:wAfter w:w="8075" w:type="dxa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1" w:rsidRPr="006F47CB" w:rsidTr="002874B1">
        <w:trPr>
          <w:trHeight w:val="56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Отдел образования района.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Совещания, консультации, совместное проведение мероприятий, контрольно-аналитическая деятельность,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организациями и учреждениями района.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мероприятиях, изменениях в нормативных документах, направлениях деятельности в сфере образования.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районных с воспитанниками и их родителями, педагогами.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с администрацией города.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поддержка (в пределах компетенции и функциональных обязанностей) населения и сотрудников ДОУ.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специалистов из других сфер для организации работы с учреждениями образования в районе (консультирование, курсовая подготовка и другое).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Работа по организации взаимодействия школы и ДОУ.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Совещания, консультации, совместное проведение мероприятий, контрольно-аналитическая деятельность.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другими учреждениями.</w:t>
            </w:r>
          </w:p>
          <w:p w:rsidR="002874B1" w:rsidRPr="006F47CB" w:rsidRDefault="002874B1" w:rsidP="002874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с педагогами культурно-массовых и информационно-методических  районных мероприятий (информационные и аппаратные совещания, семинары, мастер-классы, августовские совещания, конференции; 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Районные методические объединения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Информационно-просветительская, методическая, консультативная деятельность.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проведение совместных мероприятий для воспитанников, родителей и педагогов.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Координация деятельности.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педагогов.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Практико-ориентированные мероприятия (мастер-классы, показ практической деятельности, семинары-практикумы и другое).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Внутрисетевое повышение квалификации педагогов по различным направлениям ДО.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педагогов при: подготовке к прохождению процедуры аттестации; к участию в профессиональных конкурсах, разработке программ и проектов, подготовке к методическим мероприятия различного уровня и другое.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Работа с воспитанниками по подготовке к мероприятиям.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мероприятий в районе в то числе и с привлечением специалистов других учреждений. 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№ 71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Информационно-просветительская. Координация деятельности при поступлении детей в школу. 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Экскурсии, работа по комплектованию, размещение информационных материалов.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Дом детского творчества № 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Организация информационно - просветительских мероприятий, культурно-досуговой деятельности.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Консультирование, методическая деятельность с педагогами района.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Работа, направленная на расширение кругозора педагогов. 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другими учреждениями. Организация мероприятий с воспитанниками, родителями и педагогами. 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взаимодействия с другими учреждениями. 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педагогам по профилактике дорожно-транспортного травматизма (информирование, методическое сопровождение, привлечение специалистов других учреждений,  контроль за качеством организации этой деятельности, координация деятельности с другими структурами и специалистами).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 с воспитанниками (проведение игровых программ, конкурсов, практических занятий на разметке и прочее).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консультаций и обучающих семинаров.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Выставки, конкурсы детских работ.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Конкурсы для педагогов и родителей,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Организационно-массовые мероприятия.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специалистов других учреждений для проведения совместных мероприятий, консультирования (из сфер: моделирование и робототехники. Туризма, здравоохранения, МЧС и других).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по дополнительному образованию (выявление детей имеющих склонности и задатки для определённого вида деятельности, работа с воспитанниками и родителями).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педагогов (консультаций, мастер-классов, концертов, выставок, культурно-массовых совместных мероприятий).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педагогами по формированию у них первичных навыков и представлений в различных сферах культуры и жизнедеятельности человека (обучение шахматам, знакомство с их историей и общими вопросами теории; туризм – общие 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теоретические вопросы, использование снаряжения и оборудование практическое и другое)  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психолого-медико-социального сопровождения «Семья»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Консультирование и оказание педагогической и психологической помощи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 педагогов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Консультирование, предоставление информации, проведение совместных методических мероприятий.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педагогами учреждения, направленной на повышение квалификации в различных формах (курсовая подготовка, семинары, консультации и прочее)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МАОУ ДПО ИПК г. Новокузнецка 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 (в различных формах),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мероприятий, информационно-просветительская и научно- методическая деятельность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Координация деятельности с другими учреждениями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Консультирование, предоставление информации, проведение совместных методических мероприятий. 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педагогами учреждения, направленной на повышение квалификации в различных формах (курсовая подготовка, семинары, консультации и прочее)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ДК Алюминщик 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 консультативная деятельность, 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культурно-массовых мероприятий для детей и родителей. </w:t>
            </w:r>
          </w:p>
          <w:p w:rsidR="002874B1" w:rsidRPr="006F47CB" w:rsidRDefault="002874B1" w:rsidP="00565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Предоставление помещений и МТБ Учреждения для проведения мероприятий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Музыкальные и театрализованные  представления. Организация праздников.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Консультации, предоставление информации.  Взаимодействие по дополнительному образованию (выявление детей имеющих склонности и задатки для определённого вида деятельности, работа с воспитанниками и родителями).</w:t>
            </w:r>
          </w:p>
        </w:tc>
      </w:tr>
      <w:tr w:rsidR="002874B1" w:rsidRPr="006F47CB" w:rsidTr="002874B1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Информационно – просветительская деятельность, организация мероприятий для детей, педагогов и родителей</w:t>
            </w:r>
          </w:p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Предоставление помещений и МТБ Учреждения для проведения мероприятий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4B1" w:rsidRPr="006F47CB" w:rsidRDefault="002874B1" w:rsidP="0056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Экскурсии, беседы,  посещение праздников, выставок, участие в конкурсах Выставки рисунков. Консультации, предоставление информации.</w:t>
            </w:r>
          </w:p>
        </w:tc>
      </w:tr>
    </w:tbl>
    <w:p w:rsidR="00E358BE" w:rsidRPr="006F47CB" w:rsidRDefault="00E358BE" w:rsidP="00E358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58BE" w:rsidRPr="00F9649A" w:rsidRDefault="00E358BE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74B1" w:rsidRDefault="002874B1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874B1" w:rsidRDefault="002874B1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7C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6F47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ОРГАНИЗАЦИОННЫЙ РАЗДЕЛ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3.1 Материально-техническое обеспечение основной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образовательной программы дошкольного образования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Требования к материально-техническим условиям реализации Программы включают:</w:t>
      </w: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1) требования, определяемые в соответствии с санитарно-эпидемиологическими </w:t>
      </w:r>
      <w:r w:rsidRPr="006F47CB">
        <w:rPr>
          <w:rFonts w:ascii="Times New Roman" w:hAnsi="Times New Roman" w:cs="Times New Roman"/>
          <w:sz w:val="24"/>
          <w:szCs w:val="24"/>
        </w:rPr>
        <w:lastRenderedPageBreak/>
        <w:t>правилами и нормативами;</w:t>
      </w: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2) требования, определяемые в соответствии с правилами пожарной безопасности;</w:t>
      </w: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3) требования к средствам обучения и воспитания в соответствии с возрастом и индивидуальными особенностями развития детей;</w:t>
      </w: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4) оснащенность помещений развивающей предметно-пространственной средой;</w:t>
      </w:r>
    </w:p>
    <w:p w:rsidR="006F47CB" w:rsidRPr="006F47CB" w:rsidRDefault="006F47CB" w:rsidP="006F47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5) требования к материально-техническому обеспечению программы (учебно-методический комплект, оборудование, оснащение (предметы).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F47CB" w:rsidRPr="006F47CB" w:rsidRDefault="001E25CA" w:rsidP="006F47CB">
      <w:pPr>
        <w:tabs>
          <w:tab w:val="left" w:pos="1134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Таблица 3. 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4426"/>
        <w:gridCol w:w="5038"/>
      </w:tblGrid>
      <w:tr w:rsidR="006F47CB" w:rsidRPr="006F47CB" w:rsidTr="00F9649A">
        <w:trPr>
          <w:trHeight w:val="1156"/>
        </w:trPr>
        <w:tc>
          <w:tcPr>
            <w:tcW w:w="9464" w:type="dxa"/>
            <w:gridSpan w:val="2"/>
            <w:shd w:val="clear" w:color="auto" w:fill="FFFFFF" w:themeFill="background1"/>
          </w:tcPr>
          <w:p w:rsidR="006F47CB" w:rsidRPr="006F47CB" w:rsidRDefault="006F47CB" w:rsidP="006F47CB">
            <w:pPr>
              <w:shd w:val="clear" w:color="auto" w:fill="FFFFFF" w:themeFill="background1"/>
              <w:tabs>
                <w:tab w:val="left" w:pos="1134"/>
              </w:tabs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  <w:r w:rsidRPr="006F47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 и оснащенность образовательного процесса</w:t>
            </w:r>
          </w:p>
          <w:p w:rsidR="006F47CB" w:rsidRPr="006F47CB" w:rsidRDefault="006F47CB" w:rsidP="006F47CB">
            <w:pPr>
              <w:shd w:val="clear" w:color="auto" w:fill="FFFFFF" w:themeFill="background1"/>
              <w:tabs>
                <w:tab w:val="left" w:pos="1134"/>
              </w:tabs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47CB" w:rsidRPr="006F47CB" w:rsidTr="00F9649A">
        <w:tc>
          <w:tcPr>
            <w:tcW w:w="4426" w:type="dxa"/>
          </w:tcPr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Музыкальный зал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Совместная образовательная деятельность по музыкальному воспитанию, приобщению к музыкальному искусству и развитию музыкально-художественной деятельности.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Праздники, утренники, развлечения, досуги, театральные постановки.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Интегрированные занятия по синтезу искусств.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Кружковая работа: танцевальная, вокальная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творческих способностей.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потребности детей в самовыражении.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Методические мероприятия с педагогами.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родителями и воспитателями.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Совместные с родителями праздники, досуги и развлечения.</w:t>
            </w:r>
          </w:p>
          <w:p w:rsidR="006F47CB" w:rsidRPr="006F47CB" w:rsidRDefault="006F47CB" w:rsidP="006F47CB">
            <w:pPr>
              <w:ind w:right="7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концерты, выставки и другие мероприятия для родителей.</w:t>
            </w:r>
          </w:p>
        </w:tc>
        <w:tc>
          <w:tcPr>
            <w:tcW w:w="5038" w:type="dxa"/>
          </w:tcPr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Синтезатор -1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Музыкальный центр-1, П</w:t>
            </w:r>
            <w:r w:rsidR="007E1A61">
              <w:rPr>
                <w:rFonts w:ascii="Times New Roman" w:hAnsi="Times New Roman" w:cs="Times New Roman"/>
                <w:sz w:val="24"/>
                <w:szCs w:val="24"/>
              </w:rPr>
              <w:t>ианино  - 1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экран, ноутбук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инструменты: ударные, металлофоны, шумовой оркестр.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Театральная занавес.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Декорации, бутафория.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Детские и взрослые костюмы.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Ширма. Мольберт.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Игрушки, атрибуты, наглядные пособия, различные виды театров.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Стулья для детей.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Подборки аудио- и видеокассет, дисков с музыкальными произведениями.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литературы и пособий, сборники нот.</w:t>
            </w:r>
          </w:p>
          <w:p w:rsidR="006F47CB" w:rsidRPr="006F47CB" w:rsidRDefault="006F47CB" w:rsidP="006F47C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Более подробно –паспорт музыкального зала.</w:t>
            </w:r>
          </w:p>
        </w:tc>
      </w:tr>
      <w:tr w:rsidR="006F47CB" w:rsidRPr="006F47CB" w:rsidTr="00F9649A">
        <w:tc>
          <w:tcPr>
            <w:tcW w:w="4426" w:type="dxa"/>
            <w:vAlign w:val="center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Костюмерная</w:t>
            </w:r>
          </w:p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Хранение детских и взрослых костюмов, элементов одежды, аксессуаров</w:t>
            </w:r>
          </w:p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Хранение атрибутики</w:t>
            </w:r>
          </w:p>
        </w:tc>
        <w:tc>
          <w:tcPr>
            <w:tcW w:w="5038" w:type="dxa"/>
            <w:vAlign w:val="center"/>
          </w:tcPr>
          <w:p w:rsidR="006F47CB" w:rsidRPr="006F47CB" w:rsidRDefault="006F47CB" w:rsidP="006F47CB">
            <w:pPr>
              <w:ind w:right="-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Детские и взрослые костюмы</w:t>
            </w:r>
          </w:p>
          <w:p w:rsidR="006F47CB" w:rsidRPr="006F47CB" w:rsidRDefault="006F47CB" w:rsidP="006F47CB">
            <w:pPr>
              <w:ind w:right="-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Элементы одежды, русского костюма</w:t>
            </w:r>
          </w:p>
          <w:p w:rsidR="006F47CB" w:rsidRPr="006F47CB" w:rsidRDefault="006F47CB" w:rsidP="006F47CB">
            <w:pPr>
              <w:ind w:right="-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Аксессуары</w:t>
            </w:r>
          </w:p>
          <w:p w:rsidR="006F47CB" w:rsidRPr="006F47CB" w:rsidRDefault="006F47CB" w:rsidP="006F47CB">
            <w:pPr>
              <w:ind w:right="-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Куклы-бибабо</w:t>
            </w:r>
          </w:p>
          <w:p w:rsidR="006F47CB" w:rsidRPr="006F47CB" w:rsidRDefault="006F47CB" w:rsidP="006F47CB">
            <w:pPr>
              <w:ind w:right="-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елочные украшения, новогодние игрушки</w:t>
            </w:r>
          </w:p>
        </w:tc>
      </w:tr>
    </w:tbl>
    <w:p w:rsidR="006F47CB" w:rsidRPr="006F47CB" w:rsidRDefault="006F47CB" w:rsidP="006F47CB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lastRenderedPageBreak/>
        <w:t>3.2 Обеспеченность методическими материалами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t>и средствами обучения и воспитания</w:t>
      </w:r>
    </w:p>
    <w:p w:rsidR="006F47CB" w:rsidRPr="006F47CB" w:rsidRDefault="006F47CB" w:rsidP="006F47C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него включают:</w:t>
      </w:r>
    </w:p>
    <w:p w:rsidR="006F47CB" w:rsidRPr="006F47CB" w:rsidRDefault="006F47CB" w:rsidP="006F47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Описание обеспеченности методическими материалами: перечень УМК, необходимых для реализации программы и имеющихся </w:t>
      </w:r>
      <w:r w:rsidR="009A58CD" w:rsidRPr="006F47CB">
        <w:rPr>
          <w:rFonts w:ascii="Times New Roman" w:hAnsi="Times New Roman" w:cs="Times New Roman"/>
          <w:sz w:val="24"/>
          <w:szCs w:val="24"/>
        </w:rPr>
        <w:t>в Учреждении</w:t>
      </w:r>
      <w:r w:rsidRPr="006F47CB">
        <w:rPr>
          <w:rFonts w:ascii="Times New Roman" w:hAnsi="Times New Roman" w:cs="Times New Roman"/>
          <w:sz w:val="24"/>
          <w:szCs w:val="24"/>
        </w:rPr>
        <w:t>.</w:t>
      </w:r>
    </w:p>
    <w:p w:rsidR="006F47CB" w:rsidRPr="006F47CB" w:rsidRDefault="006F47CB" w:rsidP="006F47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Перечень средств обучения и воспитания: приборы, оборудование, включая спортивное оборудование,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печатные, электронные образовательные и информационные ресурсы и иные материальные объекты, необходимые для организации образовательной деятельности. </w:t>
      </w:r>
    </w:p>
    <w:p w:rsidR="006F47CB" w:rsidRPr="006F47CB" w:rsidRDefault="006F47CB" w:rsidP="006F47C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Таблица №6. Перечень средств обучения и воспитания.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732"/>
      </w:tblGrid>
      <w:tr w:rsidR="006F47CB" w:rsidRPr="006F47CB" w:rsidTr="00F9649A">
        <w:tc>
          <w:tcPr>
            <w:tcW w:w="9570" w:type="dxa"/>
            <w:gridSpan w:val="2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Материальные средства обучения</w:t>
            </w:r>
          </w:p>
        </w:tc>
      </w:tr>
      <w:tr w:rsidR="006F47CB" w:rsidRPr="006F47CB" w:rsidTr="00F9649A">
        <w:tc>
          <w:tcPr>
            <w:tcW w:w="1838" w:type="dxa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7732" w:type="dxa"/>
          </w:tcPr>
          <w:p w:rsidR="006F47CB" w:rsidRPr="006F47CB" w:rsidRDefault="009A58CD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Сюжетные</w:t>
            </w:r>
            <w:r w:rsidR="006F47CB"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(образные) игрушки</w:t>
            </w:r>
            <w:r w:rsidR="006F47CB"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куклы, фигурки, изображающие людей и животных, транспортные средства, посуда, мебель и др.;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дидактические игрушки</w:t>
            </w: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народные игрушки, мозаики, настольные и печатные игры;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игрушки-забавы</w:t>
            </w: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смешные фигурки людей, животных, игрушки-забавы с механическими, электротехническими и электронными устройствами; - </w:t>
            </w: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спортивные игрушки</w:t>
            </w: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направленные на укрепление мышц руки, предплечья, развитие координации движений (волчки, серсо, мячи, обручи); содействующие развитию навыков бега, прыжков, укреплению мышц ног, туловища (каталки, велосипеды, самокаты, скакалки); предназначенные для коллективных игр (настольные пинг-понг);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музыкальные игрушки</w:t>
            </w: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имитирующие по форме и звучанию музыкальные инструменты (детские балалайки, металлофоны, ксилофоны, гармошки, барабаны, дудки, музыкальные шкатулки и др.); сюжетные игрушки с музыкальным устройством (пианино, рояль); наборы колокольчиков, бубенчиков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 театрализованные игрушки</w:t>
            </w:r>
            <w:r w:rsidRPr="006F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куклы - театральные персонажи, куклы бибабо, наборы сюжетных фигурок, костюмы и элементы костюмов, атрибуты, элементы декораций, маски, бутафория.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c>
          <w:tcPr>
            <w:tcW w:w="1838" w:type="dxa"/>
          </w:tcPr>
          <w:p w:rsidR="006F47CB" w:rsidRPr="006F47CB" w:rsidRDefault="006F47CB" w:rsidP="006F47CB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Художественные средства</w:t>
            </w:r>
          </w:p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732" w:type="dxa"/>
          </w:tcPr>
          <w:p w:rsidR="006F47CB" w:rsidRPr="006F47CB" w:rsidRDefault="009A58CD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и иные достижения культуры: произведения живописи, музыки, архитектуры, скульптура, предметы декоративно-прикладного искусства, детская художественная литература (в том числе справочная, познавательная, общие и тематические энциклопедии для дошкольников), произведения национальной культуры (народные песни, танцы, фольклор, костюмы и пр.).</w:t>
            </w:r>
          </w:p>
        </w:tc>
      </w:tr>
      <w:tr w:rsidR="006F47CB" w:rsidRPr="006F47CB" w:rsidTr="00F9649A">
        <w:tc>
          <w:tcPr>
            <w:tcW w:w="1838" w:type="dxa"/>
          </w:tcPr>
          <w:p w:rsidR="006F47CB" w:rsidRPr="006F47CB" w:rsidRDefault="006F47CB" w:rsidP="006F47CB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Средства наглядности (плоскостная наглядность)</w:t>
            </w:r>
          </w:p>
        </w:tc>
        <w:tc>
          <w:tcPr>
            <w:tcW w:w="7732" w:type="dxa"/>
          </w:tcPr>
          <w:p w:rsidR="006F47CB" w:rsidRPr="006F47CB" w:rsidRDefault="009A58CD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фотографии, предметно-схематические модели-календарь природы</w:t>
            </w:r>
          </w:p>
        </w:tc>
      </w:tr>
      <w:tr w:rsidR="006F47CB" w:rsidRPr="006F47CB" w:rsidTr="00F9649A">
        <w:tc>
          <w:tcPr>
            <w:tcW w:w="1838" w:type="dxa"/>
          </w:tcPr>
          <w:p w:rsidR="006F47CB" w:rsidRPr="006F47CB" w:rsidRDefault="009A58CD" w:rsidP="006F47CB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обучения</w:t>
            </w:r>
          </w:p>
        </w:tc>
        <w:tc>
          <w:tcPr>
            <w:tcW w:w="7732" w:type="dxa"/>
          </w:tcPr>
          <w:p w:rsidR="006F47CB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58C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– 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пректор-1, музыкальный центр -1, магнитофоны -2 </w:t>
            </w:r>
          </w:p>
        </w:tc>
      </w:tr>
    </w:tbl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7CB">
        <w:rPr>
          <w:rFonts w:ascii="Times New Roman" w:hAnsi="Times New Roman" w:cs="Times New Roman"/>
          <w:b/>
          <w:sz w:val="24"/>
          <w:szCs w:val="24"/>
        </w:rPr>
        <w:lastRenderedPageBreak/>
        <w:t>Перечень УМК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9A58CD" w:rsidP="006F47CB">
      <w:pPr>
        <w:pStyle w:val="a7"/>
        <w:numPr>
          <w:ilvl w:val="0"/>
          <w:numId w:val="58"/>
        </w:numPr>
        <w:ind w:left="0" w:firstLine="426"/>
        <w:rPr>
          <w:b/>
        </w:rPr>
      </w:pPr>
      <w:r w:rsidRPr="006F47CB">
        <w:rPr>
          <w:bCs/>
          <w:kern w:val="36"/>
        </w:rPr>
        <w:t>Вереска</w:t>
      </w:r>
      <w:r w:rsidR="006F47CB" w:rsidRPr="006F47CB">
        <w:rPr>
          <w:bCs/>
          <w:kern w:val="36"/>
        </w:rPr>
        <w:t xml:space="preserve"> Н. Е. Васильева М. А., Комарова Т. С. Образовательная программа дошкольного образования От рождения до школы -2014г.;</w:t>
      </w:r>
    </w:p>
    <w:p w:rsidR="006F47CB" w:rsidRPr="006F47CB" w:rsidRDefault="006F47CB" w:rsidP="006F47CB">
      <w:pPr>
        <w:spacing w:after="0" w:line="240" w:lineRule="auto"/>
        <w:ind w:right="-15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Методические пособия</w:t>
      </w:r>
    </w:p>
    <w:p w:rsidR="006F47CB" w:rsidRPr="006F47CB" w:rsidRDefault="009A58CD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Зацепила</w:t>
      </w:r>
      <w:r w:rsidR="006F47CB"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М.Б. Культурно-досуговая деятельность в детском саду.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Методические рекомендации к образовательной программе дошкольного образования «От рождения до школы»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Примерное комплексно-тематическое планирование к программе «От рождения до школы»: Младшая группа (3–4 года) / Ред.-сост. В. А. Вилюнова.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Примерное комплексно-тематическое планирование к программе «От рождения до школы»: Средняя группа (4–5 лет) / Ред.-сост. А. А. Бывшева.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Примерное комплексно-тематическое планирование к программе «От рождения до школы»: Старшая группа (5–6 лет) / Ред.-сост. А. А. Бывшева.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Примерное комплексно-тематическое планирование к программе «От рождения до школы»: Подготовительная к школе группа (6–7 лет) / Ред.-сост. В. А. Вилюнова.</w:t>
      </w:r>
    </w:p>
    <w:p w:rsidR="006F47CB" w:rsidRPr="006F47CB" w:rsidRDefault="006F47CB" w:rsidP="006F47CB">
      <w:pPr>
        <w:spacing w:after="0" w:line="240" w:lineRule="auto"/>
        <w:ind w:left="392" w:right="-15" w:hanging="10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Наглядно-дидактические пособия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Комплекты для оформления родительских уголков (в соответствии с комплексно-тематическим планированием).</w:t>
      </w:r>
    </w:p>
    <w:p w:rsidR="006F47CB" w:rsidRPr="006F47CB" w:rsidRDefault="006F47CB" w:rsidP="006F47CB">
      <w:pPr>
        <w:spacing w:after="0" w:line="240" w:lineRule="auto"/>
        <w:ind w:left="392" w:right="-15" w:hanging="10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Методические пособия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Веракса А.Н. Индивидуальная психологическая диагностика ребенка 5–7 лет.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Педагогическая диагностика развития детей перед поступлением в школу (5–7 лет) / Под ред. Т. С. Комаровой, О. А. Соломенниковой</w:t>
      </w:r>
    </w:p>
    <w:p w:rsidR="006F47CB" w:rsidRPr="006F47CB" w:rsidRDefault="006F47CB" w:rsidP="006F47CB">
      <w:pPr>
        <w:spacing w:after="0" w:line="240" w:lineRule="auto"/>
        <w:ind w:right="-15" w:hanging="10"/>
        <w:jc w:val="center"/>
        <w:rPr>
          <w:rFonts w:ascii="Times New Roman" w:eastAsia="Calibri" w:hAnsi="Times New Roman" w:cs="Times New Roman"/>
          <w:b/>
          <w:color w:val="181717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right="-17" w:hanging="11"/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6F47CB">
        <w:rPr>
          <w:rFonts w:ascii="Times New Roman" w:eastAsia="Calibri" w:hAnsi="Times New Roman" w:cs="Times New Roman"/>
          <w:b/>
          <w:color w:val="181717"/>
          <w:sz w:val="24"/>
          <w:szCs w:val="24"/>
        </w:rPr>
        <w:t xml:space="preserve">Образовательная </w:t>
      </w:r>
      <w:r w:rsidR="009A58CD" w:rsidRPr="006F47CB">
        <w:rPr>
          <w:rFonts w:ascii="Times New Roman" w:eastAsia="Calibri" w:hAnsi="Times New Roman" w:cs="Times New Roman"/>
          <w:b/>
          <w:color w:val="181717"/>
          <w:sz w:val="24"/>
          <w:szCs w:val="24"/>
        </w:rPr>
        <w:t>область «</w:t>
      </w:r>
      <w:r w:rsidRPr="006F47CB">
        <w:rPr>
          <w:rFonts w:ascii="Times New Roman" w:eastAsia="Calibri" w:hAnsi="Times New Roman" w:cs="Times New Roman"/>
          <w:b/>
          <w:color w:val="181717"/>
          <w:sz w:val="24"/>
          <w:szCs w:val="24"/>
        </w:rPr>
        <w:t>Художественно-эстетическое развитие»</w:t>
      </w:r>
    </w:p>
    <w:p w:rsidR="006F47CB" w:rsidRPr="006F47CB" w:rsidRDefault="006F47CB" w:rsidP="006F47CB">
      <w:pPr>
        <w:spacing w:after="0" w:line="240" w:lineRule="auto"/>
        <w:ind w:left="392" w:right="-15" w:hanging="10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Методические пособия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Комарова Т.С. Детское художественное творчество. Для работы с детьми 2–7 лет.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Комарова Т.С. Изобразительная деятельность в детском саду. Младшая группа (3–4 года).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Комарова Т.С. Изобразительная деятельность в детском саду. Средняя группа (4–5 лет).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Комарова Т.С. Изобразительная деятельность в детском саду. Старшая группа (5–6 лет). 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Комарова Т.С. Изобразительная деятельность в детском саду. Подготовительная к школе группа (6–7 лет).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Комарова Т.С. Развитие художественных способностей дошкольников.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Комарова Т.С., Зацепина М.Б. Интеграция в воспитательно-образовательной работе детского сада.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Куцакова Л.В. Конструирование из строительного материала: Средняя группа (4–5 лет).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Куцакова Л.В. Конструирование из строительного материала: Старшая группа (5–6 лет).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Куцакова Л.В. Конструирование из строительного материала: Подготовительная группа (6–7 лет). 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А.И..Буренина Ритмическая </w:t>
      </w:r>
      <w:r w:rsidR="009A58CD"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мозаика (Программа</w:t>
      </w: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по ритмической пластике для детей дошкольного и школьного возраста).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Т.С.Бабаджан  Музыкальное воспитание детей раннего возраста.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М.Ю.КартушинаЛогоритмические занятия в детском саду: Методическое пособие. М.Ю.Картушина вокально-хоровая работа в детском саду.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З.Я.Роот Музыкально – дидактические игры для детей дошкольного возраста: Пособие для музыкальных руководителей.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Н.Ветлугина Музыкальный букварь.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lastRenderedPageBreak/>
        <w:t>Т.И.Суворова Танцевальная ритмика для детей.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Т.Суворова Танцуй, малыш.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Т.Суворова Танцевальная ритмика для детей: Учебное пособие. 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И.Каплунова, И.Новоскольцева Ладушки Праздник каждый день пособие для музыкальных руководителей дошкольных учреждений.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О.С.Боромыкова  Коррекция речи и движения с музыкальным сопровождением.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Радынова О.П. Слушаем музыку.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МакшанцеваЕ.Д.Детские забавы.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Чистякова М.И. Психогимнастика.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Волкова Г.А. Логопедическая ритмика.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И.Новоскольцева, И.Каплунова Мы играем, рисуем, поём.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Петрова В.А. Музыкальные занятия с малышами. 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Кононова Н.Г. Обучение дошкольников игре на музыкальных инструментах </w:t>
      </w:r>
    </w:p>
    <w:p w:rsidR="006F47CB" w:rsidRPr="006F47CB" w:rsidRDefault="006F47CB" w:rsidP="006F47CB">
      <w:pPr>
        <w:spacing w:after="0" w:line="240" w:lineRule="auto"/>
        <w:ind w:right="7" w:firstLine="39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Кононова Н.Г. Музыкально-дидактические игры.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>Музыкально –двигательные упражнения в детском саду/ составитель Е.Г. Раевская.</w:t>
      </w:r>
    </w:p>
    <w:p w:rsidR="006F47CB" w:rsidRPr="006F47CB" w:rsidRDefault="006F47CB" w:rsidP="006F47CB">
      <w:pPr>
        <w:spacing w:after="0" w:line="240" w:lineRule="auto"/>
        <w:ind w:left="392" w:right="-15" w:hanging="10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Хрестоматии</w:t>
      </w:r>
    </w:p>
    <w:p w:rsidR="006F47CB" w:rsidRPr="006F47CB" w:rsidRDefault="006F47CB" w:rsidP="006F47CB">
      <w:pPr>
        <w:spacing w:after="0" w:line="240" w:lineRule="auto"/>
        <w:ind w:left="397" w:right="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Хрестоматия для чтения детям в детском саду и дома: 1–3 года. </w:t>
      </w:r>
    </w:p>
    <w:p w:rsidR="006F47CB" w:rsidRPr="006F47CB" w:rsidRDefault="006F47CB" w:rsidP="006F47CB">
      <w:pPr>
        <w:spacing w:after="0" w:line="240" w:lineRule="auto"/>
        <w:ind w:left="397" w:right="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Хрестоматия для чтения детям в детском саду и дома: 3–4 года.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Хрестоматия для чтения детям в детском саду и дома: 4–5 лет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Хрестоматия для чтения детям в детском саду и дома: 5–6 лет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>Хрестоматия для чтения детям в детском саду и дома: 6–7 лет</w:t>
      </w:r>
    </w:p>
    <w:p w:rsidR="006F47CB" w:rsidRPr="006F47CB" w:rsidRDefault="006F47CB" w:rsidP="006F47CB">
      <w:pPr>
        <w:spacing w:after="0" w:line="240" w:lineRule="auto"/>
        <w:ind w:left="392" w:right="-15" w:hanging="10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i/>
          <w:color w:val="181717"/>
          <w:sz w:val="24"/>
          <w:szCs w:val="24"/>
        </w:rPr>
        <w:t>Наглядно-дидактические пособия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Серия «Мир в картинках</w:t>
      </w:r>
      <w:r w:rsidR="009A58CD" w:rsidRPr="006F47CB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»:</w:t>
      </w:r>
      <w:r w:rsidR="009A58CD"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«</w:t>
      </w: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Гжель»; «Городецкая роспись по дереву»; «Дымковская игрушка»; «Каргополь — народная игрушка»; «Музыкальные инструменты»; «Полхов Майдан»; «Филимоновская народная игрушка»; «Хохлома». 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Плакаты:</w:t>
      </w: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«Гжель. Изделия. Гжель»; «Орнаменты. Полхов Майдан»; «Изделия. Полхов Майдан»; «Орнаменты. Филимоновская свистулька»; «Хохлома. Из де лия»; «Хохлома. Орнаменты».</w:t>
      </w:r>
    </w:p>
    <w:p w:rsidR="006F47CB" w:rsidRPr="006F47CB" w:rsidRDefault="006F47CB" w:rsidP="006F47CB">
      <w:pPr>
        <w:spacing w:after="0" w:line="240" w:lineRule="auto"/>
        <w:ind w:left="-5" w:right="7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Серия «Искусство — детям»:</w:t>
      </w:r>
      <w:r w:rsidRPr="006F47C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«Волшебный пластилин»; «Городецкая роспись»; «Дымковская игрушка»; «Простые узоры и ор намен ты»; «Сказочная гжель»; «Секреты бумажного листа»; «Тайны бумажного листа»; «Узоры Северной Двины»; «Филимоновская игрушка»; «Хохломская роспись».</w:t>
      </w:r>
    </w:p>
    <w:p w:rsidR="006F47CB" w:rsidRPr="006F47CB" w:rsidRDefault="006F47CB" w:rsidP="006F47CB">
      <w:pPr>
        <w:spacing w:after="0" w:line="240" w:lineRule="auto"/>
        <w:ind w:right="-15" w:hanging="10"/>
        <w:jc w:val="center"/>
        <w:rPr>
          <w:rFonts w:ascii="Times New Roman" w:eastAsia="Calibri" w:hAnsi="Times New Roman" w:cs="Times New Roman"/>
          <w:b/>
          <w:color w:val="181717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3.3 Режим дня</w:t>
      </w:r>
    </w:p>
    <w:p w:rsidR="006F47CB" w:rsidRPr="006F47CB" w:rsidRDefault="007E1A61" w:rsidP="006F47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3.3.1</w:t>
      </w:r>
      <w:r w:rsidR="006F47CB" w:rsidRPr="006F47CB">
        <w:rPr>
          <w:rFonts w:ascii="Times New Roman" w:hAnsi="Times New Roman" w:cs="Times New Roman"/>
          <w:b/>
          <w:bCs/>
          <w:sz w:val="24"/>
          <w:szCs w:val="24"/>
        </w:rPr>
        <w:t xml:space="preserve"> Объём образовательной нагрузки на воспитанников, в том числе НОД.</w:t>
      </w:r>
    </w:p>
    <w:p w:rsidR="006F47CB" w:rsidRPr="006F47CB" w:rsidRDefault="006F47CB" w:rsidP="006F47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7CB">
        <w:rPr>
          <w:rFonts w:ascii="Times New Roman" w:hAnsi="Times New Roman" w:cs="Times New Roman"/>
          <w:bCs/>
          <w:sz w:val="24"/>
          <w:szCs w:val="24"/>
        </w:rPr>
        <w:t xml:space="preserve">Образовательная деятельность осуществляется в течение всего времени пребывания детей вУчреждении. Правила организации и проведения НОД ограничены требованиями действующими СанПин. В соответствии с требованиями действующих СанПин максимальная нагрузка на воспитанников распределяется следующим образом: </w:t>
      </w:r>
    </w:p>
    <w:p w:rsidR="007E1A61" w:rsidRDefault="007E1A61" w:rsidP="006F47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F47CB">
        <w:rPr>
          <w:rFonts w:ascii="Times New Roman" w:hAnsi="Times New Roman" w:cs="Times New Roman"/>
          <w:b/>
          <w:bCs/>
          <w:i/>
          <w:sz w:val="24"/>
          <w:szCs w:val="24"/>
        </w:rPr>
        <w:t>Конструктор НОД в соответствии с СанПиН</w:t>
      </w:r>
    </w:p>
    <w:p w:rsidR="007E1A61" w:rsidRPr="006F47CB" w:rsidRDefault="007E1A61" w:rsidP="006F47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76"/>
        <w:gridCol w:w="1417"/>
        <w:gridCol w:w="284"/>
        <w:gridCol w:w="850"/>
        <w:gridCol w:w="1418"/>
        <w:gridCol w:w="2835"/>
      </w:tblGrid>
      <w:tr w:rsidR="007E1A61" w:rsidRPr="006F47CB" w:rsidTr="007E1A61">
        <w:tc>
          <w:tcPr>
            <w:tcW w:w="2802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1134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1418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2835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– 7 лет</w:t>
            </w:r>
          </w:p>
        </w:tc>
      </w:tr>
      <w:tr w:rsidR="007E1A61" w:rsidRPr="006F47CB" w:rsidTr="007E1A61">
        <w:tc>
          <w:tcPr>
            <w:tcW w:w="2802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Максимальная продолжительность непрерывной НОД</w:t>
            </w:r>
          </w:p>
        </w:tc>
        <w:tc>
          <w:tcPr>
            <w:tcW w:w="1417" w:type="dxa"/>
          </w:tcPr>
          <w:p w:rsidR="007E1A61" w:rsidRPr="006F47CB" w:rsidRDefault="009A58CD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 w:rsidR="007E1A61"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более </w:t>
            </w:r>
          </w:p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  <w:tc>
          <w:tcPr>
            <w:tcW w:w="1134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более </w:t>
            </w:r>
          </w:p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418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более </w:t>
            </w:r>
          </w:p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  <w:tc>
          <w:tcPr>
            <w:tcW w:w="2835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30 мин</w:t>
            </w:r>
          </w:p>
        </w:tc>
      </w:tr>
      <w:tr w:rsidR="007E1A61" w:rsidRPr="006F47CB" w:rsidTr="007E1A61">
        <w:tc>
          <w:tcPr>
            <w:tcW w:w="1526" w:type="dxa"/>
            <w:vMerge w:val="restart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Максимальный объём НОД в день</w:t>
            </w:r>
          </w:p>
        </w:tc>
        <w:tc>
          <w:tcPr>
            <w:tcW w:w="1276" w:type="dxa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</w:rPr>
              <w:t xml:space="preserve">1-ая </w:t>
            </w:r>
          </w:p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</w:rPr>
              <w:t xml:space="preserve">половина дня </w:t>
            </w:r>
          </w:p>
        </w:tc>
        <w:tc>
          <w:tcPr>
            <w:tcW w:w="1417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1134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40 мин</w:t>
            </w:r>
          </w:p>
        </w:tc>
        <w:tc>
          <w:tcPr>
            <w:tcW w:w="1418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2835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1,5 часа</w:t>
            </w:r>
          </w:p>
        </w:tc>
      </w:tr>
      <w:tr w:rsidR="007E1A61" w:rsidRPr="006F47CB" w:rsidTr="007E1A61">
        <w:trPr>
          <w:trHeight w:val="285"/>
        </w:trPr>
        <w:tc>
          <w:tcPr>
            <w:tcW w:w="1526" w:type="dxa"/>
            <w:vMerge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vMerge w:val="restart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</w:rPr>
              <w:t xml:space="preserve">2-ая </w:t>
            </w:r>
          </w:p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половина дня</w:t>
            </w:r>
          </w:p>
        </w:tc>
        <w:tc>
          <w:tcPr>
            <w:tcW w:w="2551" w:type="dxa"/>
            <w:gridSpan w:val="3"/>
            <w:vMerge w:val="restart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 допускается</w:t>
            </w:r>
          </w:p>
        </w:tc>
        <w:tc>
          <w:tcPr>
            <w:tcW w:w="4253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После дневного сна</w:t>
            </w:r>
          </w:p>
        </w:tc>
      </w:tr>
      <w:tr w:rsidR="007E1A61" w:rsidRPr="006F47CB" w:rsidTr="007E1A61">
        <w:trPr>
          <w:trHeight w:val="270"/>
        </w:trPr>
        <w:tc>
          <w:tcPr>
            <w:tcW w:w="1526" w:type="dxa"/>
            <w:vMerge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vMerge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51" w:type="dxa"/>
            <w:gridSpan w:val="3"/>
            <w:vMerge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более </w:t>
            </w:r>
          </w:p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  <w:tc>
          <w:tcPr>
            <w:tcW w:w="2835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30 мин</w:t>
            </w:r>
          </w:p>
        </w:tc>
      </w:tr>
      <w:tr w:rsidR="007E1A61" w:rsidRPr="006F47CB" w:rsidTr="007E1A61">
        <w:tc>
          <w:tcPr>
            <w:tcW w:w="2802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Максимальное количество НОД в неделю </w:t>
            </w:r>
          </w:p>
        </w:tc>
        <w:tc>
          <w:tcPr>
            <w:tcW w:w="1417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2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7E1A61" w:rsidRPr="006F47CB" w:rsidRDefault="007E1A61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6F47CB" w:rsidRPr="006F47CB" w:rsidTr="007E1A61">
        <w:tc>
          <w:tcPr>
            <w:tcW w:w="2802" w:type="dxa"/>
            <w:gridSpan w:val="2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Минимальные перерывы между НОД</w:t>
            </w:r>
          </w:p>
        </w:tc>
        <w:tc>
          <w:tcPr>
            <w:tcW w:w="6804" w:type="dxa"/>
            <w:gridSpan w:val="5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47CB">
              <w:rPr>
                <w:rFonts w:ascii="Times New Roman" w:hAnsi="Times New Roman" w:cs="Times New Roman"/>
                <w:bCs/>
              </w:rPr>
              <w:t>10 мин</w:t>
            </w:r>
          </w:p>
        </w:tc>
      </w:tr>
      <w:tr w:rsidR="006F47CB" w:rsidRPr="006F47CB" w:rsidTr="007E1A61">
        <w:tc>
          <w:tcPr>
            <w:tcW w:w="2802" w:type="dxa"/>
            <w:gridSpan w:val="2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 xml:space="preserve">Проведение физкультурных минуток </w:t>
            </w:r>
          </w:p>
        </w:tc>
        <w:tc>
          <w:tcPr>
            <w:tcW w:w="6804" w:type="dxa"/>
            <w:gridSpan w:val="5"/>
          </w:tcPr>
          <w:p w:rsidR="006F47CB" w:rsidRPr="006F47CB" w:rsidRDefault="006F47CB" w:rsidP="006F4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Проводятся в середине НОД статического характера и между НОД</w:t>
            </w:r>
          </w:p>
        </w:tc>
      </w:tr>
      <w:tr w:rsidR="006F47CB" w:rsidRPr="006F47CB" w:rsidTr="007E1A61">
        <w:tc>
          <w:tcPr>
            <w:tcW w:w="2802" w:type="dxa"/>
            <w:gridSpan w:val="2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Дополнительные условия</w:t>
            </w:r>
          </w:p>
        </w:tc>
        <w:tc>
          <w:tcPr>
            <w:tcW w:w="1701" w:type="dxa"/>
            <w:gridSpan w:val="2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47CB">
              <w:rPr>
                <w:rFonts w:ascii="Times New Roman" w:hAnsi="Times New Roman" w:cs="Times New Roman"/>
                <w:bCs/>
              </w:rPr>
              <w:t>Требующую повышенной познавательной активности и умственного напряжения детей НОД организовывается в 1ю половину дня, допускается осуществлять образовательную деятельность на игровой площадке во время прогулки</w:t>
            </w:r>
          </w:p>
        </w:tc>
        <w:tc>
          <w:tcPr>
            <w:tcW w:w="5103" w:type="dxa"/>
            <w:gridSpan w:val="3"/>
          </w:tcPr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47CB">
              <w:rPr>
                <w:rFonts w:ascii="Times New Roman" w:hAnsi="Times New Roman" w:cs="Times New Roman"/>
              </w:rPr>
      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      </w: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F47CB" w:rsidRPr="006F47CB" w:rsidRDefault="006F47CB" w:rsidP="006F47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Программе существует перспективное планирование НОД. Эти планы разработаны с учётом объёма образовательной нагрузки в Программе, лексическими темами, системой поэтапности и её реализации, возрастными особенностями детей, особенностями годового календарного графика. Перспективные планы представлены в приложении к рабочим программам педагогов. Такая система планирования позволяет дифференцировано подходить к планированию образовательного процесса в каждой группе, варьируя изучение нового материала и закрепление старого, изменяя количество занятий определённого вида (что особенно актуально в младших группах, где план образовательной деятельности особенно подвижен). 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3.4 Особенности традиционных событий, праздников,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мероприятий</w:t>
      </w:r>
    </w:p>
    <w:p w:rsidR="006F47CB" w:rsidRPr="006F47CB" w:rsidRDefault="006F47CB" w:rsidP="006F47C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:rsidR="006F47CB" w:rsidRPr="006F47CB" w:rsidRDefault="006F47CB" w:rsidP="006F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7CB">
        <w:rPr>
          <w:rFonts w:ascii="Times New Roman" w:hAnsi="Times New Roman" w:cs="Times New Roman"/>
          <w:sz w:val="24"/>
          <w:szCs w:val="24"/>
        </w:rPr>
        <w:t xml:space="preserve">В Учреждении реализуется тематический принцип. С первой младшей группы вводятся лексические темы на учебный год. Лексическая тема реализуется в течение недели (в младших группах этот показатель варьируется) в виде мини – проекта. Каждая группа разрабатывает свой проект и реализует его в течение недели. Лексические темы (их часть) объединяется в более крупные блоки, которые (помимо прочих мероприятий заканчиваются праздниками (Первое сентября, Осенины, Новый год, День защитников Отечества и Международный женский день (проводятся как совместные детско-родительские проекты и праздники), весенние праздники и прочее). Примерный ежегодный перечень приведён ниже. Помимо этого в учреждении на обобщение темы проводятся выставки и другие мероприятия. Традицией ДОУ являются тематические недели (приведены в перечне мероприятий), когда всю неделю проводятся культурно-досуговые мероприятия с дошкольниками и их родителями. 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</w:pPr>
      <w:r w:rsidRPr="006F47CB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К традициям ДОУ можно отнести: 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 </w:t>
      </w:r>
      <w:r w:rsidRPr="006F47CB">
        <w:rPr>
          <w:rFonts w:ascii="Times New Roman" w:eastAsia="Times New Roman" w:hAnsi="Times New Roman" w:cs="Times New Roman"/>
          <w:sz w:val="24"/>
          <w:szCs w:val="24"/>
        </w:rPr>
        <w:t>-День знаний (1 сентября)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-Месячник ПДД (сентябрь – октябрь)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 xml:space="preserve"> -День матери  (27 октября)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58CD" w:rsidRPr="006F47CB">
        <w:rPr>
          <w:rFonts w:ascii="Times New Roman" w:eastAsia="Times New Roman" w:hAnsi="Times New Roman" w:cs="Times New Roman"/>
          <w:sz w:val="24"/>
          <w:szCs w:val="24"/>
        </w:rPr>
        <w:t>Неделя фольклорных</w:t>
      </w:r>
      <w:r w:rsidRPr="006F47CB">
        <w:rPr>
          <w:rFonts w:ascii="Times New Roman" w:eastAsia="Times New Roman" w:hAnsi="Times New Roman" w:cs="Times New Roman"/>
          <w:sz w:val="24"/>
          <w:szCs w:val="24"/>
        </w:rPr>
        <w:t xml:space="preserve"> праздников «</w:t>
      </w:r>
      <w:r w:rsidR="007E1A6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E1A61" w:rsidRPr="006F47CB">
        <w:rPr>
          <w:rFonts w:ascii="Times New Roman" w:eastAsia="Times New Roman" w:hAnsi="Times New Roman" w:cs="Times New Roman"/>
          <w:sz w:val="24"/>
          <w:szCs w:val="24"/>
        </w:rPr>
        <w:t>сенины</w:t>
      </w:r>
      <w:r w:rsidRPr="006F47CB">
        <w:rPr>
          <w:rFonts w:ascii="Times New Roman" w:eastAsia="Times New Roman" w:hAnsi="Times New Roman" w:cs="Times New Roman"/>
          <w:sz w:val="24"/>
          <w:szCs w:val="24"/>
        </w:rPr>
        <w:t>» (октябрь –ноябрь)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-Фольклорное развлечение «Встреча весны» (март –апрель)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-День смеха (1 апреля)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 xml:space="preserve">-Неделя здоровья  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>-Концерт ко дню Победы.</w:t>
      </w:r>
    </w:p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F47CB">
        <w:rPr>
          <w:rFonts w:ascii="Times New Roman" w:eastAsia="Times New Roman" w:hAnsi="Times New Roman" w:cs="Times New Roman"/>
          <w:sz w:val="24"/>
          <w:szCs w:val="24"/>
        </w:rPr>
        <w:t xml:space="preserve">Представим график таких мероприятий, распределённых в течение учебного года (приведён в таблице №1). Отметим, что все мероприятия являются традиционными и организуются в учреждении из года в год, соответствуют: реализуемой основной образовательной программе ДОУ,  особенностями и потребностями всех субъектов образовательного процесса, особенностями национального календаря праздников РФ: 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47CB">
        <w:rPr>
          <w:rFonts w:ascii="Times New Roman" w:hAnsi="Times New Roman" w:cs="Times New Roman"/>
          <w:b/>
          <w:i/>
          <w:sz w:val="24"/>
          <w:szCs w:val="24"/>
        </w:rPr>
        <w:t>Таблица №7. Основные традиционные мероприятия.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3421"/>
        <w:gridCol w:w="1257"/>
        <w:gridCol w:w="2154"/>
        <w:gridCol w:w="2488"/>
      </w:tblGrid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Участники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</w:rPr>
              <w:t>Ответственные исполнители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 развлечение «День знаний», тематические занятия и экскурсии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Старшие, средние  и подготовительные группы</w:t>
            </w:r>
          </w:p>
        </w:tc>
        <w:tc>
          <w:tcPr>
            <w:tcW w:w="2488" w:type="dxa"/>
          </w:tcPr>
          <w:p w:rsidR="006F47CB" w:rsidRPr="006F47CB" w:rsidRDefault="007E1A61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месячник по  ОБЖ «Уроки безопасности»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Средняя, старшая и подготовительная группы</w:t>
            </w:r>
          </w:p>
        </w:tc>
        <w:tc>
          <w:tcPr>
            <w:tcW w:w="2488" w:type="dxa"/>
          </w:tcPr>
          <w:p w:rsidR="006F47CB" w:rsidRPr="006F47CB" w:rsidRDefault="007E1A61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музыкальный </w:t>
            </w:r>
            <w:r w:rsidR="009A58C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9A58CD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детско-родительских творческих работ «Дары осени»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осени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7E1A61" w:rsidRDefault="007E1A61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</w:t>
            </w:r>
          </w:p>
          <w:p w:rsidR="006F47CB" w:rsidRPr="006F47CB" w:rsidRDefault="009A58CD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«В гостях у сказки»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</w:t>
            </w:r>
            <w:r w:rsidR="007E1A61">
              <w:rPr>
                <w:rFonts w:ascii="Times New Roman" w:hAnsi="Times New Roman" w:cs="Times New Roman"/>
                <w:sz w:val="24"/>
                <w:szCs w:val="24"/>
              </w:rPr>
              <w:t>ыкальный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A6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Проведение новогодних утренников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7E1A61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Выставка детско-родительских творческих работ «Здравствуй, здравствуй Новый год!»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 рисунка «Зимние узоры»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«Если хочешь быть здоров!»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инструктор по </w:t>
            </w:r>
            <w:r w:rsidR="007E1A61">
              <w:rPr>
                <w:rFonts w:ascii="Times New Roman" w:hAnsi="Times New Roman" w:cs="Times New Roman"/>
                <w:sz w:val="24"/>
                <w:szCs w:val="24"/>
              </w:rPr>
              <w:t>физической культуре, музыкальный 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Спортивные  праздники «Мы со спортом дружим!»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Подготовительная и старшая группы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«Вот 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мой папа какой!», «Подарки для папы»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 – музыкальный досуг </w:t>
            </w:r>
          </w:p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«День защитников отечества»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«Маму, бабушку свою очень – очень я люблю!»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Утренник «8 марта»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E34569">
              <w:rPr>
                <w:rFonts w:ascii="Times New Roman" w:hAnsi="Times New Roman" w:cs="Times New Roman"/>
                <w:sz w:val="24"/>
                <w:szCs w:val="24"/>
              </w:rPr>
              <w:t>групп, музыкальный руководитель</w:t>
            </w: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Спортивно – музыкальный  праздник «Мы весну встречаем!»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Утренники  «Голубые страницы весны»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«Мой город»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Старшая и подготовительная группы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 «Весенняя фантазия»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 и спортивно – музыкальные развлечения «День победы»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Средние, старшие и подготовительные группы ДОУ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Спортивные досуги «Мы сильные и смелые! ГТЗО»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«До свиданья детский сад!»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488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Утренник «До свидания, детский сад!»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488" w:type="dxa"/>
          </w:tcPr>
          <w:p w:rsidR="006F47CB" w:rsidRPr="006F47CB" w:rsidRDefault="00E34569" w:rsidP="00E34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6F47CB" w:rsidRPr="006F47CB" w:rsidTr="00F9649A">
        <w:tc>
          <w:tcPr>
            <w:tcW w:w="709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1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и районных конкурсах, фестивалях.</w:t>
            </w:r>
          </w:p>
        </w:tc>
        <w:tc>
          <w:tcPr>
            <w:tcW w:w="1257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4" w:type="dxa"/>
          </w:tcPr>
          <w:p w:rsidR="006F47CB" w:rsidRPr="006F47CB" w:rsidRDefault="006F47CB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sz w:val="24"/>
                <w:szCs w:val="24"/>
              </w:rPr>
              <w:t>Воспитанники ОУ</w:t>
            </w:r>
          </w:p>
        </w:tc>
        <w:tc>
          <w:tcPr>
            <w:tcW w:w="2488" w:type="dxa"/>
          </w:tcPr>
          <w:p w:rsidR="006F47CB" w:rsidRPr="006F47CB" w:rsidRDefault="00E34569" w:rsidP="006F4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</w:t>
            </w:r>
            <w:r w:rsidR="006F47CB" w:rsidRPr="006F47CB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</w:tc>
      </w:tr>
    </w:tbl>
    <w:p w:rsidR="006F47CB" w:rsidRPr="006F47CB" w:rsidRDefault="006F47CB" w:rsidP="006F47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15B95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F47CB" w:rsidRDefault="00F15B95" w:rsidP="006F4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Таблица  </w:t>
      </w:r>
      <w:r w:rsidR="006F47CB" w:rsidRPr="006F47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47CB" w:rsidRPr="006F47C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Формы проведения досуговой деятельности:</w:t>
      </w:r>
    </w:p>
    <w:p w:rsidR="00F15B95" w:rsidRPr="006F47CB" w:rsidRDefault="00F15B95" w:rsidP="006F47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5"/>
        <w:gridCol w:w="1899"/>
        <w:gridCol w:w="2025"/>
        <w:gridCol w:w="2109"/>
        <w:gridCol w:w="1772"/>
      </w:tblGrid>
      <w:tr w:rsidR="006F47CB" w:rsidRPr="006F47CB" w:rsidTr="00F9649A">
        <w:tc>
          <w:tcPr>
            <w:tcW w:w="3369" w:type="dxa"/>
          </w:tcPr>
          <w:p w:rsidR="006F47CB" w:rsidRPr="006F47CB" w:rsidRDefault="006F47CB" w:rsidP="006F47C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2835" w:type="dxa"/>
          </w:tcPr>
          <w:p w:rsidR="006F47CB" w:rsidRPr="006F47CB" w:rsidRDefault="006F47CB" w:rsidP="006F47C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Выставки </w:t>
            </w:r>
          </w:p>
        </w:tc>
        <w:tc>
          <w:tcPr>
            <w:tcW w:w="2976" w:type="dxa"/>
          </w:tcPr>
          <w:p w:rsidR="006F47CB" w:rsidRPr="006F47CB" w:rsidRDefault="006F47CB" w:rsidP="006F47C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досуги</w:t>
            </w:r>
          </w:p>
        </w:tc>
        <w:tc>
          <w:tcPr>
            <w:tcW w:w="2977" w:type="dxa"/>
          </w:tcPr>
          <w:p w:rsidR="006F47CB" w:rsidRPr="006F47CB" w:rsidRDefault="006F47CB" w:rsidP="006F47C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2551" w:type="dxa"/>
          </w:tcPr>
          <w:p w:rsidR="006F47CB" w:rsidRPr="006F47CB" w:rsidRDefault="006F47CB" w:rsidP="006F47C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Творческие </w:t>
            </w:r>
          </w:p>
        </w:tc>
      </w:tr>
      <w:tr w:rsidR="006F47CB" w:rsidRPr="006F47CB" w:rsidTr="00F9649A">
        <w:tc>
          <w:tcPr>
            <w:tcW w:w="14708" w:type="dxa"/>
            <w:gridSpan w:val="5"/>
          </w:tcPr>
          <w:p w:rsidR="006F47CB" w:rsidRPr="006F47CB" w:rsidRDefault="006F47CB" w:rsidP="006F47C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Проводятся совместно с родителями</w:t>
            </w:r>
          </w:p>
        </w:tc>
      </w:tr>
      <w:tr w:rsidR="006F47CB" w:rsidRPr="006F47CB" w:rsidTr="00F9649A">
        <w:tc>
          <w:tcPr>
            <w:tcW w:w="3369" w:type="dxa"/>
          </w:tcPr>
          <w:p w:rsidR="006F47CB" w:rsidRPr="006F47CB" w:rsidRDefault="006F47CB" w:rsidP="006F47CB">
            <w:pPr>
              <w:numPr>
                <w:ilvl w:val="0"/>
                <w:numId w:val="9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Обрядовые </w:t>
            </w:r>
          </w:p>
          <w:p w:rsidR="006F47CB" w:rsidRPr="006F47CB" w:rsidRDefault="006F47CB" w:rsidP="006F47CB">
            <w:pPr>
              <w:numPr>
                <w:ilvl w:val="0"/>
                <w:numId w:val="9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Различной тематики календаря праздников</w:t>
            </w:r>
          </w:p>
          <w:p w:rsidR="006F47CB" w:rsidRPr="006F47CB" w:rsidRDefault="006F47CB" w:rsidP="006F47CB">
            <w:pPr>
              <w:tabs>
                <w:tab w:val="left" w:pos="28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F47CB" w:rsidRPr="006F47CB" w:rsidRDefault="006F47CB" w:rsidP="006F47CB">
            <w:pPr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Детского творчества </w:t>
            </w:r>
          </w:p>
          <w:p w:rsidR="006F47CB" w:rsidRPr="006F47CB" w:rsidRDefault="006F47CB" w:rsidP="006F47CB">
            <w:pPr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Совместного творчества взрослых и детей </w:t>
            </w:r>
          </w:p>
          <w:p w:rsidR="006F47CB" w:rsidRPr="006F47CB" w:rsidRDefault="006F47CB" w:rsidP="006F47CB">
            <w:pPr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Педагогов</w:t>
            </w:r>
          </w:p>
          <w:p w:rsidR="006F47CB" w:rsidRPr="006F47CB" w:rsidRDefault="006F47CB" w:rsidP="006F47CB">
            <w:pPr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Родителей </w:t>
            </w:r>
          </w:p>
        </w:tc>
        <w:tc>
          <w:tcPr>
            <w:tcW w:w="2976" w:type="dxa"/>
          </w:tcPr>
          <w:p w:rsidR="006F47CB" w:rsidRPr="006F47CB" w:rsidRDefault="006F47CB" w:rsidP="006F47CB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Соревнования </w:t>
            </w:r>
          </w:p>
          <w:p w:rsidR="006F47CB" w:rsidRPr="006F47CB" w:rsidRDefault="006F47CB" w:rsidP="006F47CB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Весёлые страты </w:t>
            </w:r>
          </w:p>
          <w:p w:rsidR="006F47CB" w:rsidRPr="006F47CB" w:rsidRDefault="006F47CB" w:rsidP="006F47CB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Олимпиады</w:t>
            </w:r>
          </w:p>
          <w:p w:rsidR="006F47CB" w:rsidRPr="006F47CB" w:rsidRDefault="006F47CB" w:rsidP="006F47CB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Парады</w:t>
            </w:r>
          </w:p>
        </w:tc>
        <w:tc>
          <w:tcPr>
            <w:tcW w:w="2977" w:type="dxa"/>
          </w:tcPr>
          <w:p w:rsidR="006F47CB" w:rsidRPr="006F47CB" w:rsidRDefault="006F47CB" w:rsidP="006F47C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Флешмобы</w:t>
            </w:r>
          </w:p>
          <w:p w:rsidR="006F47CB" w:rsidRPr="006F47CB" w:rsidRDefault="006F47CB" w:rsidP="006F47C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Акции</w:t>
            </w:r>
          </w:p>
          <w:p w:rsidR="006F47CB" w:rsidRPr="006F47CB" w:rsidRDefault="006F47CB" w:rsidP="006F47C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Путешествия</w:t>
            </w:r>
          </w:p>
          <w:p w:rsidR="006F47CB" w:rsidRPr="006F47CB" w:rsidRDefault="006F47CB" w:rsidP="006F47C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Походы</w:t>
            </w:r>
          </w:p>
          <w:p w:rsidR="006F47CB" w:rsidRPr="006F47CB" w:rsidRDefault="006F47CB" w:rsidP="006F47C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Сюжетно-игровые </w:t>
            </w:r>
          </w:p>
        </w:tc>
        <w:tc>
          <w:tcPr>
            <w:tcW w:w="2551" w:type="dxa"/>
          </w:tcPr>
          <w:p w:rsidR="006F47CB" w:rsidRPr="006F47CB" w:rsidRDefault="006F47CB" w:rsidP="006F47CB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Проекты</w:t>
            </w:r>
          </w:p>
          <w:p w:rsidR="006F47CB" w:rsidRPr="006F47CB" w:rsidRDefault="006F47CB" w:rsidP="006F47CB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Творческие площадки</w:t>
            </w:r>
          </w:p>
          <w:p w:rsidR="006F47CB" w:rsidRPr="006F47CB" w:rsidRDefault="006F47CB" w:rsidP="006F47CB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Мастерские</w:t>
            </w:r>
          </w:p>
          <w:p w:rsidR="006F47CB" w:rsidRPr="006F47CB" w:rsidRDefault="006F47CB" w:rsidP="006F47CB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7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Клубы </w:t>
            </w:r>
          </w:p>
        </w:tc>
      </w:tr>
    </w:tbl>
    <w:p w:rsidR="006F47CB" w:rsidRPr="006F47CB" w:rsidRDefault="006F47CB" w:rsidP="006F47C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3.5 Особенности организации развивающей</w:t>
      </w:r>
    </w:p>
    <w:p w:rsidR="006F47CB" w:rsidRPr="006F47CB" w:rsidRDefault="006F47CB" w:rsidP="006F4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47CB">
        <w:rPr>
          <w:rFonts w:ascii="Times New Roman" w:hAnsi="Times New Roman" w:cs="Times New Roman"/>
          <w:b/>
          <w:sz w:val="28"/>
          <w:szCs w:val="24"/>
        </w:rPr>
        <w:t>предметно-пространственной среды</w:t>
      </w:r>
    </w:p>
    <w:p w:rsidR="006F47CB" w:rsidRPr="006F47CB" w:rsidRDefault="006F47CB" w:rsidP="006F47CB">
      <w:pPr>
        <w:pStyle w:val="62"/>
        <w:shd w:val="clear" w:color="auto" w:fill="auto"/>
        <w:spacing w:after="0" w:line="240" w:lineRule="auto"/>
        <w:ind w:left="20" w:right="20" w:firstLine="38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Образовательная среда в детском саду предполагает специально со</w:t>
      </w:r>
      <w:r w:rsidRPr="006F47CB">
        <w:rPr>
          <w:rStyle w:val="16"/>
          <w:rFonts w:eastAsiaTheme="minorEastAsia"/>
          <w:sz w:val="24"/>
          <w:szCs w:val="24"/>
        </w:rPr>
        <w:softHyphen/>
        <w:t>зданные условия, такие, которые необходимы для полноценного прожива</w:t>
      </w:r>
      <w:r w:rsidRPr="006F47CB">
        <w:rPr>
          <w:rStyle w:val="16"/>
          <w:rFonts w:eastAsiaTheme="minorEastAsia"/>
          <w:sz w:val="24"/>
          <w:szCs w:val="24"/>
        </w:rPr>
        <w:softHyphen/>
        <w:t>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</w:t>
      </w:r>
      <w:r w:rsidRPr="006F47CB">
        <w:rPr>
          <w:rStyle w:val="16"/>
          <w:rFonts w:eastAsiaTheme="minorEastAsia"/>
          <w:sz w:val="24"/>
          <w:szCs w:val="24"/>
        </w:rPr>
        <w:softHyphen/>
        <w:t>тей ребенка в познании, общении, труде, физическом и духовном развитии в целом. Современное понимание развивающей предметно-пространс</w:t>
      </w:r>
      <w:r w:rsidRPr="006F47CB">
        <w:rPr>
          <w:rStyle w:val="16"/>
          <w:rFonts w:eastAsiaTheme="minorEastAsia"/>
          <w:sz w:val="24"/>
          <w:szCs w:val="24"/>
        </w:rPr>
        <w:softHyphen/>
        <w:t>твенной среды включает в себя обеспечение активной жизнедеятельности ребенка, становления его субъектной позиции, развития творческих прояв</w:t>
      </w:r>
      <w:r w:rsidRPr="006F47CB">
        <w:rPr>
          <w:rStyle w:val="16"/>
          <w:rFonts w:eastAsiaTheme="minorEastAsia"/>
          <w:sz w:val="24"/>
          <w:szCs w:val="24"/>
        </w:rPr>
        <w:softHyphen/>
        <w:t>лений всеми доступными, побуждающими к самовыражению средствами.</w:t>
      </w:r>
    </w:p>
    <w:p w:rsidR="006F47CB" w:rsidRPr="006F47CB" w:rsidRDefault="006F47CB" w:rsidP="006F47CB">
      <w:pPr>
        <w:keepNext/>
        <w:keepLines/>
        <w:spacing w:after="0" w:line="240" w:lineRule="auto"/>
        <w:ind w:left="1160" w:right="2800"/>
        <w:rPr>
          <w:rFonts w:ascii="Times New Roman" w:hAnsi="Times New Roman" w:cs="Times New Roman"/>
          <w:i/>
          <w:sz w:val="24"/>
          <w:szCs w:val="24"/>
        </w:rPr>
      </w:pPr>
      <w:bookmarkStart w:id="6" w:name="bookmark297"/>
      <w:r w:rsidRPr="006F47CB">
        <w:rPr>
          <w:rStyle w:val="321"/>
          <w:rFonts w:ascii="Times New Roman" w:hAnsi="Times New Roman" w:cs="Times New Roman"/>
          <w:i/>
          <w:sz w:val="24"/>
          <w:szCs w:val="24"/>
        </w:rPr>
        <w:t>Основные требования к организации среды</w:t>
      </w:r>
      <w:bookmarkEnd w:id="6"/>
    </w:p>
    <w:p w:rsidR="006F47CB" w:rsidRPr="006F47CB" w:rsidRDefault="006F47CB" w:rsidP="006F47CB">
      <w:pPr>
        <w:pStyle w:val="62"/>
        <w:shd w:val="clear" w:color="auto" w:fill="auto"/>
        <w:spacing w:after="0" w:line="240" w:lineRule="auto"/>
        <w:ind w:left="20" w:right="20" w:firstLine="38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Развивающая предметно-пространственн</w:t>
      </w:r>
      <w:r w:rsidR="00DC5DF5">
        <w:rPr>
          <w:rStyle w:val="16"/>
          <w:rFonts w:eastAsiaTheme="minorEastAsia"/>
          <w:sz w:val="24"/>
          <w:szCs w:val="24"/>
        </w:rPr>
        <w:t xml:space="preserve">ая среда </w:t>
      </w:r>
      <w:r w:rsidRPr="006F47CB">
        <w:rPr>
          <w:rStyle w:val="16"/>
          <w:rFonts w:eastAsiaTheme="minorEastAsia"/>
          <w:sz w:val="24"/>
          <w:szCs w:val="24"/>
        </w:rPr>
        <w:t xml:space="preserve"> должна быть: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39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содержательно-насыщенной;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34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трансформируемой;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39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полифункциональной;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34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вариативной;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54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доступной;</w:t>
      </w:r>
    </w:p>
    <w:p w:rsidR="006F47CB" w:rsidRPr="006F47CB" w:rsidRDefault="006F47CB" w:rsidP="006F47CB">
      <w:pPr>
        <w:pStyle w:val="62"/>
        <w:numPr>
          <w:ilvl w:val="0"/>
          <w:numId w:val="71"/>
        </w:numPr>
        <w:shd w:val="clear" w:color="auto" w:fill="auto"/>
        <w:tabs>
          <w:tab w:val="left" w:pos="559"/>
        </w:tabs>
        <w:spacing w:after="0" w:line="240" w:lineRule="auto"/>
        <w:ind w:left="1068" w:hanging="360"/>
        <w:jc w:val="both"/>
        <w:rPr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безопасной.</w:t>
      </w:r>
    </w:p>
    <w:p w:rsidR="006F47CB" w:rsidRDefault="006F47CB" w:rsidP="006F47CB">
      <w:pPr>
        <w:pStyle w:val="62"/>
        <w:shd w:val="clear" w:color="auto" w:fill="auto"/>
        <w:spacing w:after="0" w:line="240" w:lineRule="auto"/>
        <w:ind w:left="20" w:right="20" w:firstLine="400"/>
        <w:jc w:val="both"/>
        <w:rPr>
          <w:rStyle w:val="16"/>
          <w:rFonts w:eastAsiaTheme="minorEastAsia"/>
          <w:sz w:val="24"/>
          <w:szCs w:val="24"/>
        </w:rPr>
      </w:pPr>
      <w:r w:rsidRPr="006F47CB">
        <w:rPr>
          <w:rStyle w:val="16"/>
          <w:rFonts w:eastAsiaTheme="minorEastAsia"/>
          <w:sz w:val="24"/>
          <w:szCs w:val="24"/>
        </w:rPr>
        <w:t>.</w:t>
      </w:r>
    </w:p>
    <w:p w:rsidR="00DC5DF5" w:rsidRDefault="00DC5DF5" w:rsidP="00DC5DF5">
      <w:pPr>
        <w:ind w:firstLine="709"/>
        <w:contextualSpacing/>
        <w:jc w:val="both"/>
        <w:rPr>
          <w:rFonts w:ascii="Times New Roman" w:hAnsi="Times New Roman"/>
        </w:rPr>
      </w:pPr>
      <w:r w:rsidRPr="003238D9">
        <w:rPr>
          <w:rFonts w:ascii="Times New Roman" w:hAnsi="Times New Roman"/>
        </w:rPr>
        <w:t>Развивающая предметно-пространственная среда создается педагогом для образовательной деятельности по музыкально-художественному воспитанию, приобщению к музыкальному искусству и развитию индивидуальности каждого дошкольника с учётом его возможностей, уровня активности и интересов, поддерживая формирование его индивидуальной</w:t>
      </w:r>
      <w:r>
        <w:rPr>
          <w:rFonts w:ascii="Times New Roman" w:hAnsi="Times New Roman"/>
        </w:rPr>
        <w:t xml:space="preserve"> траектории развития.           </w:t>
      </w:r>
    </w:p>
    <w:p w:rsidR="00DC5DF5" w:rsidRDefault="00DC5DF5" w:rsidP="00DC5DF5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проектировании учитывалась целостность образовательного процесса, в заданных Стандартом образовательных областях: социально-коммуникативной, познавательной, речевой, художественно-эстетической и физической. </w:t>
      </w:r>
    </w:p>
    <w:p w:rsidR="00DC5DF5" w:rsidRDefault="00DC5DF5" w:rsidP="00DC5DF5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музыкальном зале, групповых и других помещениях, предназначенных для образовательной деятельности дошкольников, создаются условия для общения и совместной деятельности детей как со взрослыми, так и со сверстниками в разных групповых сочетаниях.</w:t>
      </w:r>
    </w:p>
    <w:p w:rsidR="00DC5DF5" w:rsidRDefault="00DC5DF5" w:rsidP="00DC5DF5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Предметно пространственная среда обеспечивает условия физического и психического развития, охраны и укрепления здоровья, коррекции и компенсации недостатков развития дошкольников. Размещение оборудования находится на уровне глаз дошкольников.</w:t>
      </w:r>
    </w:p>
    <w:p w:rsidR="00DC5DF5" w:rsidRDefault="00DC5DF5" w:rsidP="00DC5DF5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Планируется продолжить дальнейшее оснащение музыкального зала средствами ИКТ для проведения НОД, праздников и развлечений с их использованием, расширениеи обновление </w:t>
      </w:r>
      <w:r>
        <w:rPr>
          <w:rFonts w:ascii="Times New Roman" w:hAnsi="Times New Roman"/>
        </w:rPr>
        <w:lastRenderedPageBreak/>
        <w:t>библиотеки методической и нотной литературы, пополнение наглядно-раздаточного материала, атрибутов для НОД, детских музыкальных инструментов.</w:t>
      </w:r>
    </w:p>
    <w:p w:rsidR="00F15B95" w:rsidRDefault="00F15B95" w:rsidP="00DC5DF5">
      <w:pPr>
        <w:ind w:firstLine="709"/>
        <w:contextualSpacing/>
        <w:jc w:val="both"/>
        <w:rPr>
          <w:rFonts w:ascii="Times New Roman" w:hAnsi="Times New Roman"/>
        </w:rPr>
      </w:pPr>
    </w:p>
    <w:p w:rsidR="00F15B95" w:rsidRDefault="00F15B95" w:rsidP="00DC5DF5">
      <w:pPr>
        <w:shd w:val="clear" w:color="auto" w:fill="FFFFFF"/>
        <w:ind w:right="180"/>
        <w:jc w:val="right"/>
        <w:rPr>
          <w:rFonts w:ascii="Times New Roman" w:eastAsia="Times New Roman" w:hAnsi="Times New Roman"/>
          <w:i/>
        </w:rPr>
      </w:pPr>
    </w:p>
    <w:p w:rsidR="00F15B95" w:rsidRDefault="00F15B95" w:rsidP="00DC5DF5">
      <w:pPr>
        <w:shd w:val="clear" w:color="auto" w:fill="FFFFFF"/>
        <w:ind w:right="180"/>
        <w:jc w:val="right"/>
        <w:rPr>
          <w:rFonts w:ascii="Times New Roman" w:eastAsia="Times New Roman" w:hAnsi="Times New Roman"/>
          <w:i/>
        </w:rPr>
      </w:pPr>
    </w:p>
    <w:p w:rsidR="00DC5DF5" w:rsidRDefault="00DC5DF5" w:rsidP="00DC5DF5">
      <w:pPr>
        <w:shd w:val="clear" w:color="auto" w:fill="FFFFFF"/>
        <w:ind w:right="180"/>
        <w:jc w:val="right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«Модель предметно-развивающей среды ДОУ с учётом требований Стандарта»</w:t>
      </w:r>
    </w:p>
    <w:p w:rsidR="00F15B95" w:rsidRDefault="00F15B95" w:rsidP="00DC5DF5">
      <w:pPr>
        <w:shd w:val="clear" w:color="auto" w:fill="FFFFFF"/>
        <w:ind w:right="180"/>
        <w:jc w:val="right"/>
        <w:rPr>
          <w:rFonts w:ascii="Times New Roman" w:eastAsia="Times New Roman" w:hAnsi="Times New Roman"/>
          <w:i/>
        </w:rPr>
      </w:pPr>
    </w:p>
    <w:p w:rsidR="00F15B95" w:rsidRDefault="00F15B95" w:rsidP="00DC5DF5">
      <w:pPr>
        <w:shd w:val="clear" w:color="auto" w:fill="FFFFFF"/>
        <w:ind w:right="180"/>
        <w:jc w:val="right"/>
        <w:rPr>
          <w:rFonts w:ascii="Times New Roman" w:eastAsia="Times New Roman" w:hAnsi="Times New Roman"/>
          <w:i/>
        </w:rPr>
      </w:pPr>
    </w:p>
    <w:tbl>
      <w:tblPr>
        <w:tblW w:w="48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8702"/>
      </w:tblGrid>
      <w:tr w:rsidR="00DC5DF5" w:rsidRPr="0004115E" w:rsidTr="0097154B">
        <w:trPr>
          <w:cantSplit/>
          <w:trHeight w:val="274"/>
        </w:trPr>
        <w:tc>
          <w:tcPr>
            <w:tcW w:w="314" w:type="pct"/>
            <w:textDirection w:val="btLr"/>
            <w:vAlign w:val="center"/>
          </w:tcPr>
          <w:p w:rsidR="00DC5DF5" w:rsidRPr="006B10D9" w:rsidRDefault="00DC5DF5" w:rsidP="0097154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86" w:type="pct"/>
          </w:tcPr>
          <w:p w:rsidR="00DC5DF5" w:rsidRPr="00795F5B" w:rsidRDefault="00DC5DF5" w:rsidP="0097154B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795F5B">
              <w:rPr>
                <w:rFonts w:ascii="Times New Roman" w:hAnsi="Times New Roman"/>
                <w:b/>
                <w:iCs/>
              </w:rPr>
              <w:t xml:space="preserve">Модель предметно развивающей среды ДОУ </w:t>
            </w:r>
          </w:p>
          <w:p w:rsidR="00DC5DF5" w:rsidRPr="006B10D9" w:rsidRDefault="00DC5DF5" w:rsidP="0097154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95F5B">
              <w:rPr>
                <w:rFonts w:ascii="Times New Roman" w:hAnsi="Times New Roman"/>
                <w:b/>
                <w:iCs/>
              </w:rPr>
              <w:t>с учетом требований Стандарта</w:t>
            </w:r>
          </w:p>
        </w:tc>
      </w:tr>
      <w:tr w:rsidR="00DC5DF5" w:rsidRPr="0004115E" w:rsidTr="0097154B">
        <w:trPr>
          <w:cantSplit/>
          <w:trHeight w:val="274"/>
        </w:trPr>
        <w:tc>
          <w:tcPr>
            <w:tcW w:w="314" w:type="pct"/>
            <w:vMerge w:val="restart"/>
            <w:textDirection w:val="btLr"/>
            <w:vAlign w:val="center"/>
          </w:tcPr>
          <w:p w:rsidR="00DC5DF5" w:rsidRPr="00795F5B" w:rsidRDefault="00DC5DF5" w:rsidP="0097154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95F5B">
              <w:rPr>
                <w:rFonts w:ascii="Times New Roman" w:hAnsi="Times New Roman"/>
                <w:b/>
                <w:bCs/>
              </w:rPr>
              <w:t>ЦЕЛЕВОЙ</w:t>
            </w:r>
          </w:p>
        </w:tc>
        <w:tc>
          <w:tcPr>
            <w:tcW w:w="4686" w:type="pct"/>
          </w:tcPr>
          <w:p w:rsidR="00DC5DF5" w:rsidRPr="006B10D9" w:rsidRDefault="00DC5DF5" w:rsidP="0097154B">
            <w:pPr>
              <w:jc w:val="both"/>
              <w:rPr>
                <w:rFonts w:ascii="Times New Roman" w:hAnsi="Times New Roman"/>
              </w:rPr>
            </w:pPr>
            <w:r w:rsidRPr="006B10D9">
              <w:rPr>
                <w:rFonts w:ascii="Times New Roman" w:hAnsi="Times New Roman"/>
                <w:b/>
                <w:bCs/>
              </w:rPr>
              <w:t>Цель</w:t>
            </w:r>
            <w:r w:rsidRPr="00530D3F">
              <w:rPr>
                <w:rFonts w:ascii="Times New Roman" w:hAnsi="Times New Roman"/>
                <w:b/>
                <w:bCs/>
                <w:i/>
              </w:rPr>
              <w:t>:</w:t>
            </w:r>
            <w:r w:rsidRPr="00530D3F">
              <w:rPr>
                <w:rFonts w:ascii="Times New Roman" w:hAnsi="Times New Roman"/>
                <w:i/>
              </w:rPr>
              <w:t xml:space="preserve"> Создание условия для полноценного развития дошкольников по вс</w:t>
            </w:r>
            <w:r>
              <w:rPr>
                <w:rFonts w:ascii="Times New Roman" w:hAnsi="Times New Roman"/>
                <w:i/>
              </w:rPr>
              <w:t>ем образовательным областям Стандарта</w:t>
            </w:r>
          </w:p>
        </w:tc>
      </w:tr>
      <w:tr w:rsidR="00DC5DF5" w:rsidRPr="00530D3F" w:rsidTr="0097154B">
        <w:trPr>
          <w:cantSplit/>
          <w:trHeight w:val="1607"/>
        </w:trPr>
        <w:tc>
          <w:tcPr>
            <w:tcW w:w="314" w:type="pct"/>
            <w:vMerge/>
            <w:vAlign w:val="center"/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86" w:type="pct"/>
          </w:tcPr>
          <w:p w:rsidR="00DC5DF5" w:rsidRPr="00530D3F" w:rsidRDefault="00DC5DF5" w:rsidP="0097154B">
            <w:pPr>
              <w:rPr>
                <w:rFonts w:ascii="Times New Roman" w:hAnsi="Times New Roman"/>
                <w:b/>
                <w:bCs/>
              </w:rPr>
            </w:pPr>
            <w:r w:rsidRPr="00530D3F">
              <w:rPr>
                <w:rFonts w:ascii="Times New Roman" w:hAnsi="Times New Roman"/>
                <w:b/>
                <w:bCs/>
              </w:rPr>
              <w:t xml:space="preserve">Задачи: 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атмосферу эмоционального комфорта;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условия для физического развития;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условия для творческого самовыражения;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условия для проявления познавательной активности детей;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благоприятные условия для восприятия и созерцания, обращать внимание детей на красоту природы, живописи, предметов декоративно-прикладного искусства, книжных иллюстраций, музыки;</w:t>
            </w:r>
          </w:p>
          <w:p w:rsidR="00DC5DF5" w:rsidRPr="00530D3F" w:rsidRDefault="00DC5DF5" w:rsidP="00DC5DF5">
            <w:pPr>
              <w:numPr>
                <w:ilvl w:val="0"/>
                <w:numId w:val="93"/>
              </w:numPr>
              <w:spacing w:after="0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создавать условия для у</w:t>
            </w:r>
            <w:r>
              <w:rPr>
                <w:rFonts w:ascii="Times New Roman" w:hAnsi="Times New Roman"/>
              </w:rPr>
              <w:t>частия родителей в жизни группы</w:t>
            </w:r>
          </w:p>
        </w:tc>
      </w:tr>
      <w:tr w:rsidR="00DC5DF5" w:rsidRPr="00530D3F" w:rsidTr="0097154B">
        <w:trPr>
          <w:cantSplit/>
          <w:trHeight w:val="2356"/>
        </w:trPr>
        <w:tc>
          <w:tcPr>
            <w:tcW w:w="314" w:type="pct"/>
            <w:vMerge/>
            <w:vAlign w:val="center"/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86" w:type="pct"/>
          </w:tcPr>
          <w:p w:rsidR="00DC5DF5" w:rsidRPr="00530D3F" w:rsidRDefault="00DC5DF5" w:rsidP="0097154B">
            <w:pPr>
              <w:rPr>
                <w:rFonts w:ascii="Times New Roman" w:hAnsi="Times New Roman"/>
                <w:b/>
                <w:bCs/>
              </w:rPr>
            </w:pPr>
            <w:r w:rsidRPr="00530D3F">
              <w:rPr>
                <w:rFonts w:ascii="Times New Roman" w:hAnsi="Times New Roman"/>
                <w:b/>
                <w:bCs/>
              </w:rPr>
              <w:t>Принципы организации предметно-развивающей среды: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 xml:space="preserve">соответствие требованиям </w:t>
            </w:r>
            <w:r>
              <w:rPr>
                <w:rFonts w:ascii="Times New Roman" w:hAnsi="Times New Roman"/>
              </w:rPr>
              <w:t>Стандарта</w:t>
            </w:r>
            <w:r w:rsidRPr="00530D3F">
              <w:rPr>
                <w:rFonts w:ascii="Times New Roman" w:hAnsi="Times New Roman"/>
              </w:rPr>
              <w:t>;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соответствие возрастным особенностям и интересам детей;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соответствие требованиям СанПиН;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color w:val="000000"/>
              </w:rPr>
              <w:t>открытость среды для преобразований;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color w:val="000000"/>
              </w:rPr>
              <w:t>современность среды;</w:t>
            </w:r>
          </w:p>
          <w:p w:rsidR="00DC5DF5" w:rsidRPr="00530D3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color w:val="000000"/>
              </w:rPr>
              <w:t>эстетика среды;</w:t>
            </w:r>
          </w:p>
          <w:p w:rsidR="00DC5DF5" w:rsidRPr="005B639F" w:rsidRDefault="00DC5DF5" w:rsidP="00DC5DF5">
            <w:pPr>
              <w:numPr>
                <w:ilvl w:val="0"/>
                <w:numId w:val="94"/>
              </w:numPr>
              <w:spacing w:after="0"/>
              <w:ind w:left="714" w:hanging="357"/>
              <w:rPr>
                <w:rFonts w:ascii="Times New Roman" w:hAnsi="Times New Roman"/>
                <w:color w:val="000000"/>
              </w:rPr>
            </w:pPr>
            <w:r w:rsidRPr="00530D3F">
              <w:rPr>
                <w:rFonts w:ascii="Times New Roman" w:hAnsi="Times New Roman"/>
                <w:color w:val="000000"/>
              </w:rPr>
              <w:t>комфортно</w:t>
            </w:r>
            <w:r>
              <w:rPr>
                <w:rFonts w:ascii="Times New Roman" w:hAnsi="Times New Roman"/>
                <w:color w:val="000000"/>
              </w:rPr>
              <w:t>сть среды</w:t>
            </w:r>
          </w:p>
        </w:tc>
      </w:tr>
    </w:tbl>
    <w:p w:rsidR="00DC5DF5" w:rsidRDefault="00DC5DF5" w:rsidP="00DC5DF5">
      <w:pPr>
        <w:jc w:val="both"/>
        <w:rPr>
          <w:rFonts w:ascii="Times New Roman" w:hAnsi="Times New Roman"/>
        </w:rPr>
      </w:pPr>
    </w:p>
    <w:p w:rsidR="00E34569" w:rsidRDefault="00E34569" w:rsidP="00DC5DF5">
      <w:pPr>
        <w:jc w:val="both"/>
        <w:rPr>
          <w:rFonts w:ascii="Times New Roman" w:hAnsi="Times New Roman"/>
        </w:rPr>
      </w:pPr>
    </w:p>
    <w:p w:rsidR="00E34569" w:rsidRDefault="00E34569" w:rsidP="00DC5DF5">
      <w:pPr>
        <w:jc w:val="both"/>
        <w:rPr>
          <w:rFonts w:ascii="Times New Roman" w:hAnsi="Times New Roman"/>
        </w:rPr>
      </w:pPr>
    </w:p>
    <w:p w:rsidR="00E34569" w:rsidRDefault="00E34569" w:rsidP="00DC5DF5">
      <w:pPr>
        <w:jc w:val="both"/>
        <w:rPr>
          <w:rFonts w:ascii="Times New Roman" w:hAnsi="Times New Roman"/>
        </w:rPr>
      </w:pPr>
    </w:p>
    <w:p w:rsidR="00F15B95" w:rsidRDefault="00F15B95" w:rsidP="00DC5DF5">
      <w:pPr>
        <w:jc w:val="both"/>
        <w:rPr>
          <w:rFonts w:ascii="Times New Roman" w:hAnsi="Times New Roman"/>
        </w:rPr>
      </w:pPr>
    </w:p>
    <w:p w:rsidR="00F15B95" w:rsidRDefault="00F15B95" w:rsidP="00DC5DF5">
      <w:pPr>
        <w:jc w:val="both"/>
        <w:rPr>
          <w:rFonts w:ascii="Times New Roman" w:hAnsi="Times New Roman"/>
        </w:rPr>
      </w:pPr>
    </w:p>
    <w:p w:rsidR="00F15B95" w:rsidRPr="00530D3F" w:rsidRDefault="00F15B95" w:rsidP="00DC5DF5">
      <w:pPr>
        <w:jc w:val="both"/>
        <w:rPr>
          <w:rFonts w:ascii="Times New Roman" w:hAnsi="Times New Roman"/>
        </w:rPr>
      </w:pPr>
    </w:p>
    <w:tbl>
      <w:tblPr>
        <w:tblW w:w="48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"/>
        <w:gridCol w:w="2431"/>
        <w:gridCol w:w="2715"/>
        <w:gridCol w:w="3463"/>
      </w:tblGrid>
      <w:tr w:rsidR="00DC5DF5" w:rsidRPr="00530D3F" w:rsidTr="0097154B">
        <w:trPr>
          <w:cantSplit/>
          <w:trHeight w:val="309"/>
        </w:trPr>
        <w:tc>
          <w:tcPr>
            <w:tcW w:w="364" w:type="pct"/>
            <w:vMerge w:val="restart"/>
            <w:tcBorders>
              <w:right w:val="single" w:sz="4" w:space="0" w:color="auto"/>
            </w:tcBorders>
            <w:shd w:val="clear" w:color="auto" w:fill="FFFFFF"/>
            <w:textDirection w:val="btLr"/>
          </w:tcPr>
          <w:p w:rsidR="00DC5DF5" w:rsidRDefault="00DC5DF5" w:rsidP="0097154B">
            <w:pPr>
              <w:ind w:left="113" w:right="113"/>
              <w:rPr>
                <w:rFonts w:ascii="Times New Roman" w:hAnsi="Times New Roman"/>
                <w:b/>
                <w:bCs/>
              </w:rPr>
            </w:pPr>
          </w:p>
          <w:p w:rsidR="00F15B95" w:rsidRPr="00795F5B" w:rsidRDefault="00F15B95" w:rsidP="0097154B">
            <w:pPr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36" w:type="pct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5DF5" w:rsidRPr="00530D3F" w:rsidRDefault="00DC5DF5" w:rsidP="0097154B">
            <w:pPr>
              <w:ind w:left="720"/>
              <w:jc w:val="center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b/>
                <w:bCs/>
              </w:rPr>
              <w:t>Компоненты предметно-развивающей среды</w:t>
            </w:r>
          </w:p>
        </w:tc>
      </w:tr>
      <w:tr w:rsidR="00DC5DF5" w:rsidRPr="00530D3F" w:rsidTr="0097154B">
        <w:trPr>
          <w:cantSplit/>
          <w:trHeight w:val="309"/>
        </w:trPr>
        <w:tc>
          <w:tcPr>
            <w:tcW w:w="364" w:type="pct"/>
            <w:vMerge/>
            <w:tcBorders>
              <w:right w:val="single" w:sz="4" w:space="0" w:color="auto"/>
            </w:tcBorders>
            <w:shd w:val="clear" w:color="auto" w:fill="FFFFFF"/>
          </w:tcPr>
          <w:p w:rsidR="00DC5DF5" w:rsidRPr="00530D3F" w:rsidRDefault="00DC5DF5" w:rsidP="0097154B">
            <w:pPr>
              <w:ind w:left="7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6" w:type="pct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5DF5" w:rsidRPr="00530D3F" w:rsidRDefault="00DC5DF5" w:rsidP="0097154B">
            <w:pPr>
              <w:ind w:left="720"/>
              <w:jc w:val="center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Художественно-</w:t>
            </w:r>
            <w:r w:rsidRPr="00530D3F">
              <w:rPr>
                <w:rFonts w:ascii="Times New Roman" w:hAnsi="Times New Roman"/>
                <w:shd w:val="clear" w:color="auto" w:fill="FFFFFF"/>
              </w:rPr>
              <w:t>эстетическое развитие</w:t>
            </w:r>
          </w:p>
        </w:tc>
      </w:tr>
      <w:tr w:rsidR="00DC5DF5" w:rsidRPr="00530D3F" w:rsidTr="0097154B">
        <w:trPr>
          <w:cantSplit/>
          <w:trHeight w:val="588"/>
        </w:trPr>
        <w:tc>
          <w:tcPr>
            <w:tcW w:w="364" w:type="pct"/>
            <w:vMerge/>
            <w:tcBorders>
              <w:right w:val="single" w:sz="4" w:space="0" w:color="auto"/>
            </w:tcBorders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09" w:type="pct"/>
            <w:tcBorders>
              <w:left w:val="single" w:sz="4" w:space="0" w:color="auto"/>
            </w:tcBorders>
            <w:vAlign w:val="center"/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Pr="00530D3F">
              <w:rPr>
                <w:rFonts w:ascii="Times New Roman" w:hAnsi="Times New Roman"/>
                <w:lang w:val="en-US"/>
              </w:rPr>
              <w:t xml:space="preserve">-4 </w:t>
            </w:r>
            <w:r w:rsidRPr="00530D3F">
              <w:rPr>
                <w:rFonts w:ascii="Times New Roman" w:hAnsi="Times New Roman"/>
              </w:rPr>
              <w:t>года</w:t>
            </w:r>
          </w:p>
        </w:tc>
        <w:tc>
          <w:tcPr>
            <w:tcW w:w="1462" w:type="pct"/>
            <w:vAlign w:val="center"/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lang w:val="en-US"/>
              </w:rPr>
              <w:t>4-5</w:t>
            </w:r>
            <w:r w:rsidRPr="00530D3F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1865" w:type="pct"/>
            <w:vAlign w:val="center"/>
          </w:tcPr>
          <w:p w:rsidR="00DC5DF5" w:rsidRPr="00530D3F" w:rsidRDefault="00DC5DF5" w:rsidP="0097154B">
            <w:pPr>
              <w:jc w:val="center"/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  <w:lang w:val="en-US"/>
              </w:rPr>
              <w:t>5-</w:t>
            </w:r>
            <w:r>
              <w:rPr>
                <w:rFonts w:ascii="Times New Roman" w:hAnsi="Times New Roman"/>
              </w:rPr>
              <w:t>6</w:t>
            </w:r>
            <w:r w:rsidRPr="00530D3F">
              <w:rPr>
                <w:rFonts w:ascii="Times New Roman" w:hAnsi="Times New Roman"/>
              </w:rPr>
              <w:t xml:space="preserve"> лет</w:t>
            </w:r>
          </w:p>
        </w:tc>
      </w:tr>
      <w:tr w:rsidR="00DC5DF5" w:rsidRPr="00530D3F" w:rsidTr="0097154B">
        <w:trPr>
          <w:cantSplit/>
          <w:trHeight w:val="174"/>
        </w:trPr>
        <w:tc>
          <w:tcPr>
            <w:tcW w:w="364" w:type="pct"/>
            <w:vMerge/>
            <w:tcBorders>
              <w:right w:val="single" w:sz="4" w:space="0" w:color="auto"/>
            </w:tcBorders>
          </w:tcPr>
          <w:p w:rsidR="00DC5DF5" w:rsidRPr="00530D3F" w:rsidRDefault="00DC5DF5" w:rsidP="0097154B">
            <w:pPr>
              <w:ind w:left="72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36" w:type="pct"/>
            <w:gridSpan w:val="3"/>
            <w:tcBorders>
              <w:left w:val="single" w:sz="4" w:space="0" w:color="auto"/>
            </w:tcBorders>
            <w:vAlign w:val="center"/>
          </w:tcPr>
          <w:p w:rsidR="00DC5DF5" w:rsidRPr="00530D3F" w:rsidRDefault="00DC5DF5" w:rsidP="0097154B">
            <w:pPr>
              <w:ind w:left="72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DC5DF5" w:rsidRPr="00530D3F" w:rsidTr="0097154B">
        <w:trPr>
          <w:cantSplit/>
          <w:trHeight w:val="1330"/>
        </w:trPr>
        <w:tc>
          <w:tcPr>
            <w:tcW w:w="364" w:type="pct"/>
            <w:vMerge/>
            <w:tcBorders>
              <w:right w:val="single" w:sz="4" w:space="0" w:color="auto"/>
            </w:tcBorders>
          </w:tcPr>
          <w:p w:rsidR="00DC5DF5" w:rsidRPr="00530D3F" w:rsidRDefault="00DC5DF5" w:rsidP="0097154B">
            <w:pPr>
              <w:rPr>
                <w:rFonts w:ascii="Times New Roman" w:hAnsi="Times New Roman"/>
              </w:rPr>
            </w:pPr>
          </w:p>
        </w:tc>
        <w:tc>
          <w:tcPr>
            <w:tcW w:w="1309" w:type="pct"/>
            <w:tcBorders>
              <w:left w:val="single" w:sz="4" w:space="0" w:color="auto"/>
            </w:tcBorders>
          </w:tcPr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творчества;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музыкальный уголок;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рисования</w:t>
            </w:r>
          </w:p>
        </w:tc>
        <w:tc>
          <w:tcPr>
            <w:tcW w:w="1462" w:type="pct"/>
          </w:tcPr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творчества; музыкальный уголок;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ручного труда;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рисования;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конструирования</w:t>
            </w:r>
          </w:p>
        </w:tc>
        <w:tc>
          <w:tcPr>
            <w:tcW w:w="1865" w:type="pct"/>
          </w:tcPr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творчества;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музыкальный уголок; творческая мастерская;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 xml:space="preserve"> уголок рисования;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уголок конструирования</w:t>
            </w:r>
          </w:p>
        </w:tc>
      </w:tr>
      <w:tr w:rsidR="00DC5DF5" w:rsidRPr="00530D3F" w:rsidTr="0097154B">
        <w:trPr>
          <w:cantSplit/>
          <w:trHeight w:val="380"/>
        </w:trPr>
        <w:tc>
          <w:tcPr>
            <w:tcW w:w="5000" w:type="pct"/>
            <w:gridSpan w:val="4"/>
          </w:tcPr>
          <w:p w:rsidR="00DC5DF5" w:rsidRPr="00530D3F" w:rsidRDefault="00DC5DF5" w:rsidP="0097154B">
            <w:pPr>
              <w:tabs>
                <w:tab w:val="left" w:pos="2850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530D3F">
              <w:rPr>
                <w:rFonts w:ascii="Times New Roman" w:hAnsi="Times New Roman"/>
                <w:b/>
                <w:bCs/>
              </w:rPr>
              <w:t>Требования к зонам</w:t>
            </w:r>
          </w:p>
        </w:tc>
      </w:tr>
      <w:tr w:rsidR="00DC5DF5" w:rsidRPr="00530D3F" w:rsidTr="0097154B">
        <w:trPr>
          <w:cantSplit/>
          <w:trHeight w:val="991"/>
        </w:trPr>
        <w:tc>
          <w:tcPr>
            <w:tcW w:w="5000" w:type="pct"/>
            <w:gridSpan w:val="4"/>
          </w:tcPr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- Наличие литературы по искусству, репродукций, открыток и альбомов для рассматривания, игрушек для обыгрывания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- Наличие музыкальных инструментов, игрушек, технические средства</w:t>
            </w:r>
          </w:p>
          <w:p w:rsidR="00DC5DF5" w:rsidRPr="00530D3F" w:rsidRDefault="00DC5DF5" w:rsidP="0097154B">
            <w:pPr>
              <w:rPr>
                <w:rFonts w:ascii="Times New Roman" w:hAnsi="Times New Roman"/>
              </w:rPr>
            </w:pPr>
            <w:r w:rsidRPr="00530D3F">
              <w:rPr>
                <w:rFonts w:ascii="Times New Roman" w:hAnsi="Times New Roman"/>
              </w:rPr>
              <w:t>- наличие музыкально-дидактических игр</w:t>
            </w:r>
          </w:p>
        </w:tc>
      </w:tr>
    </w:tbl>
    <w:p w:rsidR="00DC5DF5" w:rsidRDefault="00DC5DF5" w:rsidP="00DC5DF5">
      <w:pPr>
        <w:shd w:val="clear" w:color="auto" w:fill="FFFFFF"/>
        <w:jc w:val="center"/>
        <w:rPr>
          <w:rFonts w:ascii="Times New Roman" w:hAnsi="Times New Roman"/>
          <w:b/>
        </w:rPr>
      </w:pPr>
    </w:p>
    <w:p w:rsidR="00DC5DF5" w:rsidRDefault="00DC5DF5" w:rsidP="00DC5DF5">
      <w:pPr>
        <w:shd w:val="clear" w:color="auto" w:fill="FFFFFF"/>
        <w:ind w:left="-284" w:firstLine="851"/>
        <w:jc w:val="both"/>
        <w:rPr>
          <w:rFonts w:ascii="Times New Roman" w:hAnsi="Times New Roman"/>
        </w:rPr>
      </w:pPr>
      <w:r w:rsidRPr="009032A2">
        <w:rPr>
          <w:rFonts w:ascii="Times New Roman" w:hAnsi="Times New Roman"/>
        </w:rPr>
        <w:t>Планируемые результаты работы</w:t>
      </w:r>
      <w:r>
        <w:rPr>
          <w:rFonts w:ascii="Times New Roman" w:hAnsi="Times New Roman"/>
        </w:rPr>
        <w:t xml:space="preserve"> по организации развивающей предметно-пространственной среды – создание</w:t>
      </w:r>
      <w:r w:rsidRPr="009032A2">
        <w:rPr>
          <w:rFonts w:ascii="Times New Roman" w:hAnsi="Times New Roman"/>
        </w:rPr>
        <w:t xml:space="preserve"> предметно-развивающ</w:t>
      </w:r>
      <w:r>
        <w:rPr>
          <w:rFonts w:ascii="Times New Roman" w:hAnsi="Times New Roman"/>
        </w:rPr>
        <w:t>ей</w:t>
      </w:r>
      <w:r w:rsidRPr="009032A2">
        <w:rPr>
          <w:rFonts w:ascii="Times New Roman" w:hAnsi="Times New Roman"/>
        </w:rPr>
        <w:t xml:space="preserve"> сред</w:t>
      </w:r>
      <w:r>
        <w:rPr>
          <w:rFonts w:ascii="Times New Roman" w:hAnsi="Times New Roman"/>
        </w:rPr>
        <w:t>ы</w:t>
      </w:r>
      <w:r w:rsidRPr="009032A2">
        <w:rPr>
          <w:rFonts w:ascii="Times New Roman" w:hAnsi="Times New Roman"/>
        </w:rPr>
        <w:t xml:space="preserve"> ДОУ, соответствующ</w:t>
      </w:r>
      <w:r>
        <w:rPr>
          <w:rFonts w:ascii="Times New Roman" w:hAnsi="Times New Roman"/>
        </w:rPr>
        <w:t>ей</w:t>
      </w:r>
      <w:r w:rsidRPr="009032A2">
        <w:rPr>
          <w:rFonts w:ascii="Times New Roman" w:hAnsi="Times New Roman"/>
        </w:rPr>
        <w:t xml:space="preserve"> требованиям Стандарта.</w:t>
      </w:r>
    </w:p>
    <w:p w:rsidR="006F47CB" w:rsidRPr="006F47CB" w:rsidRDefault="006F47CB" w:rsidP="006F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F47CB" w:rsidRPr="006F47CB" w:rsidSect="00DC3D89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F47CB" w:rsidRPr="006F47CB" w:rsidRDefault="006F47CB" w:rsidP="006F47C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47CB" w:rsidRPr="006F47CB" w:rsidRDefault="006F47CB" w:rsidP="006F47C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F47CB" w:rsidRPr="006F47CB" w:rsidSect="006F47CB"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27D" w:rsidRDefault="0098527D" w:rsidP="005E57C1">
      <w:pPr>
        <w:spacing w:after="0" w:line="240" w:lineRule="auto"/>
      </w:pPr>
      <w:r>
        <w:separator/>
      </w:r>
    </w:p>
  </w:endnote>
  <w:endnote w:type="continuationSeparator" w:id="0">
    <w:p w:rsidR="0098527D" w:rsidRDefault="0098527D" w:rsidP="005E5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D89" w:rsidRPr="00672E26" w:rsidRDefault="00420D0A">
    <w:pPr>
      <w:pStyle w:val="af0"/>
      <w:jc w:val="right"/>
      <w:rPr>
        <w:sz w:val="24"/>
        <w:szCs w:val="24"/>
      </w:rPr>
    </w:pPr>
    <w:r w:rsidRPr="00672E26">
      <w:rPr>
        <w:sz w:val="24"/>
        <w:szCs w:val="24"/>
      </w:rPr>
      <w:fldChar w:fldCharType="begin"/>
    </w:r>
    <w:r w:rsidR="00DC3D89" w:rsidRPr="00672E26">
      <w:rPr>
        <w:sz w:val="24"/>
        <w:szCs w:val="24"/>
      </w:rPr>
      <w:instrText>PAGE   \* MERGEFORMAT</w:instrText>
    </w:r>
    <w:r w:rsidRPr="00672E26">
      <w:rPr>
        <w:sz w:val="24"/>
        <w:szCs w:val="24"/>
      </w:rPr>
      <w:fldChar w:fldCharType="separate"/>
    </w:r>
    <w:r w:rsidR="00A91BB5">
      <w:rPr>
        <w:noProof/>
        <w:sz w:val="24"/>
        <w:szCs w:val="24"/>
      </w:rPr>
      <w:t>2</w:t>
    </w:r>
    <w:r w:rsidRPr="00672E26">
      <w:rPr>
        <w:noProof/>
        <w:sz w:val="24"/>
        <w:szCs w:val="24"/>
      </w:rPr>
      <w:fldChar w:fldCharType="end"/>
    </w:r>
  </w:p>
  <w:p w:rsidR="00DC3D89" w:rsidRDefault="00DC3D8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D89" w:rsidRDefault="00DC3D89">
    <w:pPr>
      <w:pStyle w:val="af0"/>
      <w:jc w:val="right"/>
    </w:pPr>
  </w:p>
  <w:p w:rsidR="00DC3D89" w:rsidRDefault="00DC3D8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27D" w:rsidRDefault="0098527D" w:rsidP="005E57C1">
      <w:pPr>
        <w:spacing w:after="0" w:line="240" w:lineRule="auto"/>
      </w:pPr>
      <w:r>
        <w:separator/>
      </w:r>
    </w:p>
  </w:footnote>
  <w:footnote w:type="continuationSeparator" w:id="0">
    <w:p w:rsidR="0098527D" w:rsidRDefault="0098527D" w:rsidP="005E5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5B4"/>
    <w:multiLevelType w:val="hybridMultilevel"/>
    <w:tmpl w:val="790C5FB4"/>
    <w:lvl w:ilvl="0" w:tplc="C3F8B2A6">
      <w:start w:val="1"/>
      <w:numFmt w:val="bullet"/>
      <w:lvlText w:val=""/>
      <w:lvlJc w:val="left"/>
      <w:pPr>
        <w:ind w:left="12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>
    <w:nsid w:val="020B06FB"/>
    <w:multiLevelType w:val="hybridMultilevel"/>
    <w:tmpl w:val="BAE2E0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54237"/>
    <w:multiLevelType w:val="hybridMultilevel"/>
    <w:tmpl w:val="E190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B2434"/>
    <w:multiLevelType w:val="hybridMultilevel"/>
    <w:tmpl w:val="3A4601DC"/>
    <w:lvl w:ilvl="0" w:tplc="AAB205C6">
      <w:start w:val="1"/>
      <w:numFmt w:val="bullet"/>
      <w:lvlText w:val="–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444CA">
      <w:start w:val="1"/>
      <w:numFmt w:val="bullet"/>
      <w:lvlText w:val="o"/>
      <w:lvlJc w:val="left"/>
      <w:pPr>
        <w:ind w:left="1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6DAB4">
      <w:start w:val="1"/>
      <w:numFmt w:val="bullet"/>
      <w:lvlText w:val="▪"/>
      <w:lvlJc w:val="left"/>
      <w:pPr>
        <w:ind w:left="2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6556C">
      <w:start w:val="1"/>
      <w:numFmt w:val="bullet"/>
      <w:lvlText w:val="•"/>
      <w:lvlJc w:val="left"/>
      <w:pPr>
        <w:ind w:left="2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92F9A8">
      <w:start w:val="1"/>
      <w:numFmt w:val="bullet"/>
      <w:lvlText w:val="o"/>
      <w:lvlJc w:val="left"/>
      <w:pPr>
        <w:ind w:left="3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B67EDC">
      <w:start w:val="1"/>
      <w:numFmt w:val="bullet"/>
      <w:lvlText w:val="▪"/>
      <w:lvlJc w:val="left"/>
      <w:pPr>
        <w:ind w:left="4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7CA7FA">
      <w:start w:val="1"/>
      <w:numFmt w:val="bullet"/>
      <w:lvlText w:val="•"/>
      <w:lvlJc w:val="left"/>
      <w:pPr>
        <w:ind w:left="5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28A71A">
      <w:start w:val="1"/>
      <w:numFmt w:val="bullet"/>
      <w:lvlText w:val="o"/>
      <w:lvlJc w:val="left"/>
      <w:pPr>
        <w:ind w:left="5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E25AA">
      <w:start w:val="1"/>
      <w:numFmt w:val="bullet"/>
      <w:lvlText w:val="▪"/>
      <w:lvlJc w:val="left"/>
      <w:pPr>
        <w:ind w:left="6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7416D6A"/>
    <w:multiLevelType w:val="hybridMultilevel"/>
    <w:tmpl w:val="AE4657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826516A"/>
    <w:multiLevelType w:val="hybridMultilevel"/>
    <w:tmpl w:val="8D3EF3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FF3896"/>
    <w:multiLevelType w:val="hybridMultilevel"/>
    <w:tmpl w:val="0F766E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0DCD123A"/>
    <w:multiLevelType w:val="hybridMultilevel"/>
    <w:tmpl w:val="D554B2BE"/>
    <w:lvl w:ilvl="0" w:tplc="B7C47202">
      <w:start w:val="1"/>
      <w:numFmt w:val="bullet"/>
      <w:lvlText w:val="–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23FD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45C5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4903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F8430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D4BF2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ECC07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02A02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D42BC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FA01707"/>
    <w:multiLevelType w:val="hybridMultilevel"/>
    <w:tmpl w:val="35B23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6937D1"/>
    <w:multiLevelType w:val="hybridMultilevel"/>
    <w:tmpl w:val="DB70FBF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10862024"/>
    <w:multiLevelType w:val="hybridMultilevel"/>
    <w:tmpl w:val="69D23F66"/>
    <w:lvl w:ilvl="0" w:tplc="865E5378">
      <w:start w:val="1"/>
      <w:numFmt w:val="bullet"/>
      <w:lvlText w:val=""/>
      <w:lvlJc w:val="left"/>
      <w:pPr>
        <w:tabs>
          <w:tab w:val="num" w:pos="1425"/>
        </w:tabs>
        <w:ind w:left="1425" w:hanging="360"/>
      </w:pPr>
      <w:rPr>
        <w:rFonts w:ascii="Wingdings 2" w:hAnsi="Wingdings 2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2">
    <w:nsid w:val="10F77F33"/>
    <w:multiLevelType w:val="hybridMultilevel"/>
    <w:tmpl w:val="2D22F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11DE1"/>
    <w:multiLevelType w:val="hybridMultilevel"/>
    <w:tmpl w:val="93908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40251F"/>
    <w:multiLevelType w:val="hybridMultilevel"/>
    <w:tmpl w:val="C276C628"/>
    <w:lvl w:ilvl="0" w:tplc="664CD926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AC48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8F6C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85EE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E685A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C46E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F67A5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0493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A0F1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34B5389"/>
    <w:multiLevelType w:val="hybridMultilevel"/>
    <w:tmpl w:val="072A1684"/>
    <w:lvl w:ilvl="0" w:tplc="0CAC8DE8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7C13B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2795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8A3E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C9DA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BAE2C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E556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603D7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6490D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3D86768"/>
    <w:multiLevelType w:val="hybridMultilevel"/>
    <w:tmpl w:val="E12E41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A80B57"/>
    <w:multiLevelType w:val="hybridMultilevel"/>
    <w:tmpl w:val="904C554C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8">
    <w:nsid w:val="1A0907D4"/>
    <w:multiLevelType w:val="hybridMultilevel"/>
    <w:tmpl w:val="FE56E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A875EA4"/>
    <w:multiLevelType w:val="hybridMultilevel"/>
    <w:tmpl w:val="5DDA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324954"/>
    <w:multiLevelType w:val="hybridMultilevel"/>
    <w:tmpl w:val="B41E8278"/>
    <w:lvl w:ilvl="0" w:tplc="C96CBC3C">
      <w:start w:val="1"/>
      <w:numFmt w:val="bullet"/>
      <w:lvlText w:val="–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E9FC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64327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2464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68C3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6777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44BDB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2FBC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E2E0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E0E2A9B"/>
    <w:multiLevelType w:val="hybridMultilevel"/>
    <w:tmpl w:val="1CD8E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D923FD"/>
    <w:multiLevelType w:val="hybridMultilevel"/>
    <w:tmpl w:val="C5E0D4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05D574D"/>
    <w:multiLevelType w:val="hybridMultilevel"/>
    <w:tmpl w:val="F82E9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1026A1"/>
    <w:multiLevelType w:val="hybridMultilevel"/>
    <w:tmpl w:val="4FE67E00"/>
    <w:lvl w:ilvl="0" w:tplc="3BB62256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CE59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D2B8E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C72E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AC010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860B5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E1B4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EC125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08AF4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2171199"/>
    <w:multiLevelType w:val="hybridMultilevel"/>
    <w:tmpl w:val="9418C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F37868"/>
    <w:multiLevelType w:val="hybridMultilevel"/>
    <w:tmpl w:val="0EC64750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7">
    <w:nsid w:val="24226D0B"/>
    <w:multiLevelType w:val="multilevel"/>
    <w:tmpl w:val="FEB8A7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5A90D40"/>
    <w:multiLevelType w:val="hybridMultilevel"/>
    <w:tmpl w:val="F5FC8ADE"/>
    <w:lvl w:ilvl="0" w:tplc="599045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26B94EDE"/>
    <w:multiLevelType w:val="hybridMultilevel"/>
    <w:tmpl w:val="FE989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013A70"/>
    <w:multiLevelType w:val="hybridMultilevel"/>
    <w:tmpl w:val="F5789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472531"/>
    <w:multiLevelType w:val="hybridMultilevel"/>
    <w:tmpl w:val="E78C7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297672"/>
    <w:multiLevelType w:val="hybridMultilevel"/>
    <w:tmpl w:val="A7DC4466"/>
    <w:lvl w:ilvl="0" w:tplc="7BE6A174">
      <w:start w:val="1"/>
      <w:numFmt w:val="bullet"/>
      <w:lvlText w:val="–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4BEB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C42E0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415D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4770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4227B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320C8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A04A9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C4C1C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D0C50D8"/>
    <w:multiLevelType w:val="hybridMultilevel"/>
    <w:tmpl w:val="4C12E0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4">
    <w:nsid w:val="2DB66BB9"/>
    <w:multiLevelType w:val="hybridMultilevel"/>
    <w:tmpl w:val="D5768A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2DD17039"/>
    <w:multiLevelType w:val="hybridMultilevel"/>
    <w:tmpl w:val="368AB9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3051437B"/>
    <w:multiLevelType w:val="hybridMultilevel"/>
    <w:tmpl w:val="846CCB40"/>
    <w:lvl w:ilvl="0" w:tplc="E140FAF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63738A"/>
    <w:multiLevelType w:val="hybridMultilevel"/>
    <w:tmpl w:val="BDBC77C2"/>
    <w:lvl w:ilvl="0" w:tplc="C3F8B2A6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B081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FA1F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48E1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85E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C6BB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ED2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084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5021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30C65998"/>
    <w:multiLevelType w:val="multilevel"/>
    <w:tmpl w:val="C284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39F2399"/>
    <w:multiLevelType w:val="hybridMultilevel"/>
    <w:tmpl w:val="D8469C42"/>
    <w:lvl w:ilvl="0" w:tplc="FACE36C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64DD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809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1431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E680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81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4051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6024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A47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33B86916"/>
    <w:multiLevelType w:val="hybridMultilevel"/>
    <w:tmpl w:val="79B6A2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2">
    <w:nsid w:val="379641D2"/>
    <w:multiLevelType w:val="hybridMultilevel"/>
    <w:tmpl w:val="C43A8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D6C24B9"/>
    <w:multiLevelType w:val="hybridMultilevel"/>
    <w:tmpl w:val="049A0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3DDA269D"/>
    <w:multiLevelType w:val="hybridMultilevel"/>
    <w:tmpl w:val="3634F8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3ED37434"/>
    <w:multiLevelType w:val="hybridMultilevel"/>
    <w:tmpl w:val="7152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3FFE29B7"/>
    <w:multiLevelType w:val="hybridMultilevel"/>
    <w:tmpl w:val="F634B772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7">
    <w:nsid w:val="41995205"/>
    <w:multiLevelType w:val="hybridMultilevel"/>
    <w:tmpl w:val="924E4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1EE7681"/>
    <w:multiLevelType w:val="hybridMultilevel"/>
    <w:tmpl w:val="EA287F9A"/>
    <w:lvl w:ilvl="0" w:tplc="AF582EC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1E4479"/>
    <w:multiLevelType w:val="hybridMultilevel"/>
    <w:tmpl w:val="D95AD992"/>
    <w:lvl w:ilvl="0" w:tplc="5A2CA7F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23B21F7"/>
    <w:multiLevelType w:val="hybridMultilevel"/>
    <w:tmpl w:val="5358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2B726B4"/>
    <w:multiLevelType w:val="hybridMultilevel"/>
    <w:tmpl w:val="8EF0EE68"/>
    <w:lvl w:ilvl="0" w:tplc="4E9C3D8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47152D5F"/>
    <w:multiLevelType w:val="hybridMultilevel"/>
    <w:tmpl w:val="97028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9267E69"/>
    <w:multiLevelType w:val="hybridMultilevel"/>
    <w:tmpl w:val="C6100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C649EC"/>
    <w:multiLevelType w:val="hybridMultilevel"/>
    <w:tmpl w:val="D7D252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122757"/>
    <w:multiLevelType w:val="hybridMultilevel"/>
    <w:tmpl w:val="007853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6">
    <w:nsid w:val="4B3F67B7"/>
    <w:multiLevelType w:val="hybridMultilevel"/>
    <w:tmpl w:val="39FCE4E0"/>
    <w:lvl w:ilvl="0" w:tplc="E140FAF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D41665"/>
    <w:multiLevelType w:val="hybridMultilevel"/>
    <w:tmpl w:val="6CE65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EDC102F"/>
    <w:multiLevelType w:val="hybridMultilevel"/>
    <w:tmpl w:val="FF78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EEF6F0F"/>
    <w:multiLevelType w:val="hybridMultilevel"/>
    <w:tmpl w:val="C0C61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12E0FCD"/>
    <w:multiLevelType w:val="hybridMultilevel"/>
    <w:tmpl w:val="98580B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1E03FA2"/>
    <w:multiLevelType w:val="hybridMultilevel"/>
    <w:tmpl w:val="FC5C0DFE"/>
    <w:lvl w:ilvl="0" w:tplc="0419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62">
    <w:nsid w:val="54005799"/>
    <w:multiLevelType w:val="hybridMultilevel"/>
    <w:tmpl w:val="A8C8AE5E"/>
    <w:lvl w:ilvl="0" w:tplc="CC8A3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4C43A37"/>
    <w:multiLevelType w:val="hybridMultilevel"/>
    <w:tmpl w:val="02FAA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DB66E7"/>
    <w:multiLevelType w:val="hybridMultilevel"/>
    <w:tmpl w:val="A99069E2"/>
    <w:lvl w:ilvl="0" w:tplc="ECEE11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78E1D4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90434D2"/>
    <w:multiLevelType w:val="hybridMultilevel"/>
    <w:tmpl w:val="39D4C22A"/>
    <w:lvl w:ilvl="0" w:tplc="2842D6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3D06B0"/>
    <w:multiLevelType w:val="hybridMultilevel"/>
    <w:tmpl w:val="8ADE1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B842D03"/>
    <w:multiLevelType w:val="hybridMultilevel"/>
    <w:tmpl w:val="1668E51E"/>
    <w:lvl w:ilvl="0" w:tplc="5806727E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4C88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E23CB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A454E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A624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0235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49EA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64BE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C171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5BE940D6"/>
    <w:multiLevelType w:val="hybridMultilevel"/>
    <w:tmpl w:val="3AC85F72"/>
    <w:lvl w:ilvl="0" w:tplc="7E340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BF476A7"/>
    <w:multiLevelType w:val="hybridMultilevel"/>
    <w:tmpl w:val="52A84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D345CF2"/>
    <w:multiLevelType w:val="hybridMultilevel"/>
    <w:tmpl w:val="EA1C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E3C603B"/>
    <w:multiLevelType w:val="hybridMultilevel"/>
    <w:tmpl w:val="F710C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F516F06"/>
    <w:multiLevelType w:val="hybridMultilevel"/>
    <w:tmpl w:val="0ADA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1F129B5"/>
    <w:multiLevelType w:val="hybridMultilevel"/>
    <w:tmpl w:val="9E62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F9623E"/>
    <w:multiLevelType w:val="hybridMultilevel"/>
    <w:tmpl w:val="5BE617FE"/>
    <w:lvl w:ilvl="0" w:tplc="CAEEC45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2F6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0E0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AC68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C842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6039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AC3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CC2D7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E288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63C12298"/>
    <w:multiLevelType w:val="hybridMultilevel"/>
    <w:tmpl w:val="D756AEE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6">
    <w:nsid w:val="692862FC"/>
    <w:multiLevelType w:val="multilevel"/>
    <w:tmpl w:val="863059E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7">
    <w:nsid w:val="69455A58"/>
    <w:multiLevelType w:val="hybridMultilevel"/>
    <w:tmpl w:val="4DFE8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8">
    <w:nsid w:val="6A866AB1"/>
    <w:multiLevelType w:val="hybridMultilevel"/>
    <w:tmpl w:val="A1EEAFD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9">
    <w:nsid w:val="6F777BFC"/>
    <w:multiLevelType w:val="multilevel"/>
    <w:tmpl w:val="B20863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FB840DD"/>
    <w:multiLevelType w:val="hybridMultilevel"/>
    <w:tmpl w:val="B802C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1AE7D39"/>
    <w:multiLevelType w:val="hybridMultilevel"/>
    <w:tmpl w:val="9E824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>
    <w:nsid w:val="71CF5B27"/>
    <w:multiLevelType w:val="multilevel"/>
    <w:tmpl w:val="2C94B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3">
    <w:nsid w:val="71F33F85"/>
    <w:multiLevelType w:val="hybridMultilevel"/>
    <w:tmpl w:val="CCBAB9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4">
    <w:nsid w:val="74B1695C"/>
    <w:multiLevelType w:val="hybridMultilevel"/>
    <w:tmpl w:val="FB801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5A644EB"/>
    <w:multiLevelType w:val="hybridMultilevel"/>
    <w:tmpl w:val="87CA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7682A32"/>
    <w:multiLevelType w:val="hybridMultilevel"/>
    <w:tmpl w:val="48DE04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96028E"/>
    <w:multiLevelType w:val="hybridMultilevel"/>
    <w:tmpl w:val="D10433EA"/>
    <w:lvl w:ilvl="0" w:tplc="F3AE0DD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CEA6032"/>
    <w:multiLevelType w:val="multilevel"/>
    <w:tmpl w:val="6AAE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D3A761C"/>
    <w:multiLevelType w:val="hybridMultilevel"/>
    <w:tmpl w:val="DE1C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E6C5C5A"/>
    <w:multiLevelType w:val="multilevel"/>
    <w:tmpl w:val="77F43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E9D2FB7"/>
    <w:multiLevelType w:val="hybridMultilevel"/>
    <w:tmpl w:val="71B80F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>
    <w:nsid w:val="7F2F76F8"/>
    <w:multiLevelType w:val="hybridMultilevel"/>
    <w:tmpl w:val="DE90B43A"/>
    <w:lvl w:ilvl="0" w:tplc="E140FAF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6"/>
  </w:num>
  <w:num w:numId="3">
    <w:abstractNumId w:val="13"/>
  </w:num>
  <w:num w:numId="4">
    <w:abstractNumId w:val="3"/>
  </w:num>
  <w:num w:numId="5">
    <w:abstractNumId w:val="2"/>
  </w:num>
  <w:num w:numId="6">
    <w:abstractNumId w:val="42"/>
  </w:num>
  <w:num w:numId="7">
    <w:abstractNumId w:val="18"/>
  </w:num>
  <w:num w:numId="8">
    <w:abstractNumId w:val="31"/>
  </w:num>
  <w:num w:numId="9">
    <w:abstractNumId w:val="63"/>
  </w:num>
  <w:num w:numId="10">
    <w:abstractNumId w:val="29"/>
  </w:num>
  <w:num w:numId="11">
    <w:abstractNumId w:val="86"/>
  </w:num>
  <w:num w:numId="12">
    <w:abstractNumId w:val="80"/>
  </w:num>
  <w:num w:numId="13">
    <w:abstractNumId w:val="21"/>
  </w:num>
  <w:num w:numId="14">
    <w:abstractNumId w:val="51"/>
  </w:num>
  <w:num w:numId="15">
    <w:abstractNumId w:val="24"/>
  </w:num>
  <w:num w:numId="16">
    <w:abstractNumId w:val="37"/>
  </w:num>
  <w:num w:numId="17">
    <w:abstractNumId w:val="14"/>
  </w:num>
  <w:num w:numId="18">
    <w:abstractNumId w:val="39"/>
  </w:num>
  <w:num w:numId="19">
    <w:abstractNumId w:val="8"/>
  </w:num>
  <w:num w:numId="20">
    <w:abstractNumId w:val="32"/>
  </w:num>
  <w:num w:numId="21">
    <w:abstractNumId w:val="15"/>
  </w:num>
  <w:num w:numId="22">
    <w:abstractNumId w:val="4"/>
  </w:num>
  <w:num w:numId="23">
    <w:abstractNumId w:val="20"/>
  </w:num>
  <w:num w:numId="24">
    <w:abstractNumId w:val="67"/>
  </w:num>
  <w:num w:numId="25">
    <w:abstractNumId w:val="74"/>
  </w:num>
  <w:num w:numId="26">
    <w:abstractNumId w:val="76"/>
  </w:num>
  <w:num w:numId="27">
    <w:abstractNumId w:val="41"/>
  </w:num>
  <w:num w:numId="28">
    <w:abstractNumId w:val="87"/>
  </w:num>
  <w:num w:numId="29">
    <w:abstractNumId w:val="49"/>
  </w:num>
  <w:num w:numId="30">
    <w:abstractNumId w:val="48"/>
  </w:num>
  <w:num w:numId="31">
    <w:abstractNumId w:val="65"/>
  </w:num>
  <w:num w:numId="32">
    <w:abstractNumId w:val="62"/>
  </w:num>
  <w:num w:numId="33">
    <w:abstractNumId w:val="7"/>
  </w:num>
  <w:num w:numId="34">
    <w:abstractNumId w:val="5"/>
  </w:num>
  <w:num w:numId="35">
    <w:abstractNumId w:val="69"/>
  </w:num>
  <w:num w:numId="36">
    <w:abstractNumId w:val="84"/>
  </w:num>
  <w:num w:numId="37">
    <w:abstractNumId w:val="92"/>
  </w:num>
  <w:num w:numId="38">
    <w:abstractNumId w:val="35"/>
  </w:num>
  <w:num w:numId="39">
    <w:abstractNumId w:val="82"/>
  </w:num>
  <w:num w:numId="40">
    <w:abstractNumId w:val="83"/>
  </w:num>
  <w:num w:numId="41">
    <w:abstractNumId w:val="30"/>
  </w:num>
  <w:num w:numId="42">
    <w:abstractNumId w:val="19"/>
  </w:num>
  <w:num w:numId="43">
    <w:abstractNumId w:val="85"/>
  </w:num>
  <w:num w:numId="44">
    <w:abstractNumId w:val="60"/>
  </w:num>
  <w:num w:numId="45">
    <w:abstractNumId w:val="0"/>
  </w:num>
  <w:num w:numId="46">
    <w:abstractNumId w:val="93"/>
  </w:num>
  <w:num w:numId="47">
    <w:abstractNumId w:val="56"/>
  </w:num>
  <w:num w:numId="48">
    <w:abstractNumId w:val="10"/>
  </w:num>
  <w:num w:numId="49">
    <w:abstractNumId w:val="77"/>
  </w:num>
  <w:num w:numId="50">
    <w:abstractNumId w:val="11"/>
  </w:num>
  <w:num w:numId="51">
    <w:abstractNumId w:val="52"/>
  </w:num>
  <w:num w:numId="52">
    <w:abstractNumId w:val="36"/>
  </w:num>
  <w:num w:numId="53">
    <w:abstractNumId w:val="72"/>
  </w:num>
  <w:num w:numId="54">
    <w:abstractNumId w:val="89"/>
  </w:num>
  <w:num w:numId="55">
    <w:abstractNumId w:val="61"/>
  </w:num>
  <w:num w:numId="56">
    <w:abstractNumId w:val="64"/>
  </w:num>
  <w:num w:numId="57">
    <w:abstractNumId w:val="78"/>
  </w:num>
  <w:num w:numId="58">
    <w:abstractNumId w:val="73"/>
  </w:num>
  <w:num w:numId="59">
    <w:abstractNumId w:val="1"/>
  </w:num>
  <w:num w:numId="60">
    <w:abstractNumId w:val="57"/>
  </w:num>
  <w:num w:numId="61">
    <w:abstractNumId w:val="71"/>
  </w:num>
  <w:num w:numId="62">
    <w:abstractNumId w:val="12"/>
  </w:num>
  <w:num w:numId="63">
    <w:abstractNumId w:val="47"/>
  </w:num>
  <w:num w:numId="64">
    <w:abstractNumId w:val="66"/>
  </w:num>
  <w:num w:numId="65">
    <w:abstractNumId w:val="79"/>
  </w:num>
  <w:num w:numId="66">
    <w:abstractNumId w:val="90"/>
  </w:num>
  <w:num w:numId="67">
    <w:abstractNumId w:val="38"/>
  </w:num>
  <w:num w:numId="68">
    <w:abstractNumId w:val="53"/>
  </w:num>
  <w:num w:numId="69">
    <w:abstractNumId w:val="28"/>
  </w:num>
  <w:num w:numId="70">
    <w:abstractNumId w:val="54"/>
  </w:num>
  <w:num w:numId="71">
    <w:abstractNumId w:val="27"/>
  </w:num>
  <w:num w:numId="72">
    <w:abstractNumId w:val="91"/>
  </w:num>
  <w:num w:numId="73">
    <w:abstractNumId w:val="33"/>
  </w:num>
  <w:num w:numId="74">
    <w:abstractNumId w:val="22"/>
  </w:num>
  <w:num w:numId="75">
    <w:abstractNumId w:val="46"/>
  </w:num>
  <w:num w:numId="76">
    <w:abstractNumId w:val="26"/>
  </w:num>
  <w:num w:numId="77">
    <w:abstractNumId w:val="17"/>
  </w:num>
  <w:num w:numId="78">
    <w:abstractNumId w:val="25"/>
  </w:num>
  <w:num w:numId="79">
    <w:abstractNumId w:val="50"/>
  </w:num>
  <w:num w:numId="80">
    <w:abstractNumId w:val="75"/>
  </w:num>
  <w:num w:numId="81">
    <w:abstractNumId w:val="34"/>
  </w:num>
  <w:num w:numId="82">
    <w:abstractNumId w:val="58"/>
  </w:num>
  <w:num w:numId="83">
    <w:abstractNumId w:val="23"/>
  </w:num>
  <w:num w:numId="84">
    <w:abstractNumId w:val="9"/>
  </w:num>
  <w:num w:numId="85">
    <w:abstractNumId w:val="88"/>
  </w:num>
  <w:num w:numId="86">
    <w:abstractNumId w:val="40"/>
  </w:num>
  <w:num w:numId="87">
    <w:abstractNumId w:val="81"/>
  </w:num>
  <w:num w:numId="88">
    <w:abstractNumId w:val="6"/>
  </w:num>
  <w:num w:numId="89">
    <w:abstractNumId w:val="70"/>
  </w:num>
  <w:num w:numId="90">
    <w:abstractNumId w:val="59"/>
  </w:num>
  <w:num w:numId="91">
    <w:abstractNumId w:val="55"/>
  </w:num>
  <w:num w:numId="92">
    <w:abstractNumId w:val="44"/>
  </w:num>
  <w:num w:numId="93">
    <w:abstractNumId w:val="45"/>
  </w:num>
  <w:num w:numId="94">
    <w:abstractNumId w:val="4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5A"/>
    <w:rsid w:val="000047A9"/>
    <w:rsid w:val="0002446A"/>
    <w:rsid w:val="00045772"/>
    <w:rsid w:val="00051433"/>
    <w:rsid w:val="000F62C2"/>
    <w:rsid w:val="00130707"/>
    <w:rsid w:val="00132345"/>
    <w:rsid w:val="001707AB"/>
    <w:rsid w:val="0018236A"/>
    <w:rsid w:val="001A1495"/>
    <w:rsid w:val="001B1AE9"/>
    <w:rsid w:val="001C3098"/>
    <w:rsid w:val="001E25CA"/>
    <w:rsid w:val="001E7B5A"/>
    <w:rsid w:val="001F6194"/>
    <w:rsid w:val="00202ACA"/>
    <w:rsid w:val="00225C0B"/>
    <w:rsid w:val="00232F74"/>
    <w:rsid w:val="002455D1"/>
    <w:rsid w:val="00276ED2"/>
    <w:rsid w:val="002874B1"/>
    <w:rsid w:val="002E2DAA"/>
    <w:rsid w:val="002E3C4B"/>
    <w:rsid w:val="002F7E4A"/>
    <w:rsid w:val="00323445"/>
    <w:rsid w:val="003346CD"/>
    <w:rsid w:val="00350502"/>
    <w:rsid w:val="003A3036"/>
    <w:rsid w:val="003F1844"/>
    <w:rsid w:val="00416B2F"/>
    <w:rsid w:val="00420D0A"/>
    <w:rsid w:val="00441FC7"/>
    <w:rsid w:val="00483098"/>
    <w:rsid w:val="00494501"/>
    <w:rsid w:val="004A09A7"/>
    <w:rsid w:val="004B5DA8"/>
    <w:rsid w:val="004B7162"/>
    <w:rsid w:val="004C6E30"/>
    <w:rsid w:val="004D0D98"/>
    <w:rsid w:val="00524422"/>
    <w:rsid w:val="00525CCF"/>
    <w:rsid w:val="00527A00"/>
    <w:rsid w:val="005871CD"/>
    <w:rsid w:val="005D4538"/>
    <w:rsid w:val="005E4F8B"/>
    <w:rsid w:val="005E57C1"/>
    <w:rsid w:val="005F110D"/>
    <w:rsid w:val="00602CF7"/>
    <w:rsid w:val="0060665C"/>
    <w:rsid w:val="006253A6"/>
    <w:rsid w:val="0063569A"/>
    <w:rsid w:val="00637014"/>
    <w:rsid w:val="00651082"/>
    <w:rsid w:val="006767C2"/>
    <w:rsid w:val="00677420"/>
    <w:rsid w:val="0067763A"/>
    <w:rsid w:val="006910F8"/>
    <w:rsid w:val="006941BC"/>
    <w:rsid w:val="006F47CB"/>
    <w:rsid w:val="0079717E"/>
    <w:rsid w:val="007E1A61"/>
    <w:rsid w:val="007E1FB0"/>
    <w:rsid w:val="007E6E63"/>
    <w:rsid w:val="00843369"/>
    <w:rsid w:val="00870003"/>
    <w:rsid w:val="00893DEC"/>
    <w:rsid w:val="008B6E8C"/>
    <w:rsid w:val="008C3EC8"/>
    <w:rsid w:val="008F0CA9"/>
    <w:rsid w:val="008F3E32"/>
    <w:rsid w:val="00903CC7"/>
    <w:rsid w:val="00916FBD"/>
    <w:rsid w:val="009209DB"/>
    <w:rsid w:val="00926134"/>
    <w:rsid w:val="00941A6E"/>
    <w:rsid w:val="00944BA2"/>
    <w:rsid w:val="00967731"/>
    <w:rsid w:val="0097154B"/>
    <w:rsid w:val="0098527D"/>
    <w:rsid w:val="009954FB"/>
    <w:rsid w:val="009A4730"/>
    <w:rsid w:val="009A58CD"/>
    <w:rsid w:val="009B4AC5"/>
    <w:rsid w:val="009C6A8D"/>
    <w:rsid w:val="009C7C3A"/>
    <w:rsid w:val="00A30042"/>
    <w:rsid w:val="00A30667"/>
    <w:rsid w:val="00A52242"/>
    <w:rsid w:val="00A64550"/>
    <w:rsid w:val="00A70A12"/>
    <w:rsid w:val="00A71821"/>
    <w:rsid w:val="00A91BB5"/>
    <w:rsid w:val="00AA0AAE"/>
    <w:rsid w:val="00AA0D7B"/>
    <w:rsid w:val="00AA1C42"/>
    <w:rsid w:val="00AB0D7D"/>
    <w:rsid w:val="00AB3921"/>
    <w:rsid w:val="00AE6C0C"/>
    <w:rsid w:val="00AF1B2D"/>
    <w:rsid w:val="00B15494"/>
    <w:rsid w:val="00B219DC"/>
    <w:rsid w:val="00B24744"/>
    <w:rsid w:val="00B455BA"/>
    <w:rsid w:val="00B5674D"/>
    <w:rsid w:val="00B7203D"/>
    <w:rsid w:val="00B75455"/>
    <w:rsid w:val="00B83E1E"/>
    <w:rsid w:val="00BE71FC"/>
    <w:rsid w:val="00BF5522"/>
    <w:rsid w:val="00C22E1A"/>
    <w:rsid w:val="00C44E70"/>
    <w:rsid w:val="00C56FBE"/>
    <w:rsid w:val="00C94987"/>
    <w:rsid w:val="00CB207C"/>
    <w:rsid w:val="00CC63E5"/>
    <w:rsid w:val="00CD3E5C"/>
    <w:rsid w:val="00CE15C1"/>
    <w:rsid w:val="00D20DDC"/>
    <w:rsid w:val="00D745C6"/>
    <w:rsid w:val="00DC3D89"/>
    <w:rsid w:val="00DC5DF5"/>
    <w:rsid w:val="00E34569"/>
    <w:rsid w:val="00E358BE"/>
    <w:rsid w:val="00E619B4"/>
    <w:rsid w:val="00EB3D9B"/>
    <w:rsid w:val="00EF2900"/>
    <w:rsid w:val="00F02904"/>
    <w:rsid w:val="00F05928"/>
    <w:rsid w:val="00F15B95"/>
    <w:rsid w:val="00F16E29"/>
    <w:rsid w:val="00F47897"/>
    <w:rsid w:val="00F711E7"/>
    <w:rsid w:val="00F8090B"/>
    <w:rsid w:val="00F90DF3"/>
    <w:rsid w:val="00F9649A"/>
    <w:rsid w:val="00FB652B"/>
    <w:rsid w:val="00FC3C67"/>
    <w:rsid w:val="00FE42A6"/>
    <w:rsid w:val="00FE566A"/>
    <w:rsid w:val="00FE58E0"/>
    <w:rsid w:val="00FE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47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7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93DE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93DEC"/>
    <w:rPr>
      <w:rFonts w:ascii="Cambria" w:eastAsia="Times New Roman" w:hAnsi="Cambria" w:cs="Times New Roman"/>
      <w:b/>
      <w:bCs/>
      <w:color w:val="4F81BD"/>
    </w:rPr>
  </w:style>
  <w:style w:type="paragraph" w:styleId="31">
    <w:name w:val="Body Text 3"/>
    <w:basedOn w:val="a"/>
    <w:link w:val="32"/>
    <w:uiPriority w:val="99"/>
    <w:unhideWhenUsed/>
    <w:rsid w:val="00AB392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3921"/>
    <w:rPr>
      <w:rFonts w:ascii="Times New Roman" w:eastAsia="Times New Roman" w:hAnsi="Times New Roman" w:cs="Times New Roman"/>
      <w:sz w:val="16"/>
      <w:szCs w:val="16"/>
    </w:rPr>
  </w:style>
  <w:style w:type="table" w:styleId="a3">
    <w:name w:val="Table Grid"/>
    <w:basedOn w:val="a1"/>
    <w:uiPriority w:val="59"/>
    <w:rsid w:val="00AB3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C22E1A"/>
    <w:pPr>
      <w:spacing w:after="120"/>
    </w:pPr>
  </w:style>
  <w:style w:type="character" w:customStyle="1" w:styleId="a5">
    <w:name w:val="Основной текст Знак"/>
    <w:basedOn w:val="a0"/>
    <w:link w:val="a4"/>
    <w:rsid w:val="00C22E1A"/>
  </w:style>
  <w:style w:type="paragraph" w:customStyle="1" w:styleId="Iauiue">
    <w:name w:val="Iau.iue"/>
    <w:basedOn w:val="a"/>
    <w:next w:val="a"/>
    <w:rsid w:val="00C22E1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Times New Roman"/>
      <w:sz w:val="24"/>
      <w:szCs w:val="24"/>
    </w:rPr>
  </w:style>
  <w:style w:type="character" w:customStyle="1" w:styleId="yahltext">
    <w:name w:val="yahltext"/>
    <w:basedOn w:val="a0"/>
    <w:rsid w:val="00C22E1A"/>
  </w:style>
  <w:style w:type="paragraph" w:styleId="a6">
    <w:name w:val="Normal (Web)"/>
    <w:aliases w:val="Обычный (Web)1, Знак Знак1,Обычный (Web),Знак Знак1"/>
    <w:basedOn w:val="a"/>
    <w:uiPriority w:val="99"/>
    <w:qFormat/>
    <w:rsid w:val="001A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B0D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иль"/>
    <w:rsid w:val="007E6E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9">
    <w:name w:val="header"/>
    <w:basedOn w:val="a"/>
    <w:link w:val="aa"/>
    <w:rsid w:val="004830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483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4830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4830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B207C"/>
    <w:rPr>
      <w:color w:val="0000FF" w:themeColor="hyperlink"/>
      <w:u w:val="single"/>
    </w:rPr>
  </w:style>
  <w:style w:type="paragraph" w:customStyle="1" w:styleId="11">
    <w:name w:val="Знак1"/>
    <w:basedOn w:val="a"/>
    <w:rsid w:val="00B247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4">
    <w:name w:val="s4"/>
    <w:uiPriority w:val="99"/>
    <w:rsid w:val="00B24744"/>
  </w:style>
  <w:style w:type="character" w:customStyle="1" w:styleId="default005f005fchar1char1">
    <w:name w:val="default_005f_005fchar1__char1"/>
    <w:uiPriority w:val="99"/>
    <w:rsid w:val="00B24744"/>
    <w:rPr>
      <w:rFonts w:ascii="Times New Roman" w:hAnsi="Times New Roman"/>
      <w:sz w:val="24"/>
      <w:u w:val="none"/>
      <w:effect w:val="none"/>
    </w:rPr>
  </w:style>
  <w:style w:type="paragraph" w:styleId="ae">
    <w:name w:val="Plain Text"/>
    <w:basedOn w:val="a"/>
    <w:link w:val="af"/>
    <w:uiPriority w:val="99"/>
    <w:rsid w:val="00B2474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B2474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rsid w:val="00893DE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893DEC"/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893DEC"/>
    <w:pPr>
      <w:widowControl w:val="0"/>
      <w:autoSpaceDE w:val="0"/>
      <w:autoSpaceDN w:val="0"/>
      <w:adjustRightInd w:val="0"/>
      <w:spacing w:after="0" w:line="346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893DEC"/>
    <w:rPr>
      <w:rFonts w:ascii="Times New Roman" w:hAnsi="Times New Roman" w:cs="Times New Roman"/>
      <w:spacing w:val="10"/>
      <w:sz w:val="24"/>
      <w:szCs w:val="24"/>
    </w:rPr>
  </w:style>
  <w:style w:type="paragraph" w:styleId="af2">
    <w:name w:val="No Spacing"/>
    <w:link w:val="af3"/>
    <w:uiPriority w:val="1"/>
    <w:qFormat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link w:val="af2"/>
    <w:uiPriority w:val="1"/>
    <w:locked/>
    <w:rsid w:val="00893D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93DEC"/>
    <w:rPr>
      <w:rFonts w:cs="Times New Roman"/>
    </w:rPr>
  </w:style>
  <w:style w:type="paragraph" w:customStyle="1" w:styleId="Style4">
    <w:name w:val="Style4"/>
    <w:basedOn w:val="a"/>
    <w:uiPriority w:val="99"/>
    <w:rsid w:val="00893DEC"/>
    <w:pPr>
      <w:widowControl w:val="0"/>
      <w:autoSpaceDE w:val="0"/>
      <w:autoSpaceDN w:val="0"/>
      <w:adjustRightInd w:val="0"/>
      <w:spacing w:after="0" w:line="31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893DEC"/>
    <w:pPr>
      <w:widowControl w:val="0"/>
      <w:autoSpaceDE w:val="0"/>
      <w:autoSpaceDN w:val="0"/>
      <w:adjustRightInd w:val="0"/>
      <w:spacing w:after="0" w:line="266" w:lineRule="exact"/>
      <w:ind w:firstLine="3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93DE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893DEC"/>
    <w:pPr>
      <w:widowControl w:val="0"/>
      <w:autoSpaceDE w:val="0"/>
      <w:autoSpaceDN w:val="0"/>
      <w:adjustRightInd w:val="0"/>
      <w:spacing w:after="0" w:line="30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93DEC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93DEC"/>
    <w:pPr>
      <w:widowControl w:val="0"/>
      <w:autoSpaceDE w:val="0"/>
      <w:autoSpaceDN w:val="0"/>
      <w:adjustRightInd w:val="0"/>
      <w:spacing w:after="0" w:line="10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uiPriority w:val="99"/>
    <w:rsid w:val="00893DE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36">
    <w:name w:val="Font Style36"/>
    <w:uiPriority w:val="99"/>
    <w:rsid w:val="00893DEC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38">
    <w:name w:val="Font Style38"/>
    <w:uiPriority w:val="99"/>
    <w:rsid w:val="00893DE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9">
    <w:name w:val="Font Style39"/>
    <w:uiPriority w:val="99"/>
    <w:rsid w:val="00893DEC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40">
    <w:name w:val="Font Style40"/>
    <w:uiPriority w:val="99"/>
    <w:rsid w:val="00893DEC"/>
    <w:rPr>
      <w:rFonts w:ascii="Georgia" w:hAnsi="Georgia" w:cs="Georgia"/>
      <w:i/>
      <w:iCs/>
      <w:sz w:val="48"/>
      <w:szCs w:val="48"/>
    </w:rPr>
  </w:style>
  <w:style w:type="paragraph" w:customStyle="1" w:styleId="12">
    <w:name w:val="Абзац списка1"/>
    <w:aliases w:val="литература"/>
    <w:basedOn w:val="a"/>
    <w:link w:val="af4"/>
    <w:uiPriority w:val="99"/>
    <w:qFormat/>
    <w:rsid w:val="00893DEC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Абзац списка Знак"/>
    <w:aliases w:val="литература Знак,Абзац списка1 Знак"/>
    <w:link w:val="12"/>
    <w:uiPriority w:val="99"/>
    <w:locked/>
    <w:rsid w:val="00893DE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893D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893DEC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hAnsi="Times New Roman"/>
      <w:bCs w:val="0"/>
      <w:color w:val="auto"/>
      <w:sz w:val="24"/>
      <w:szCs w:val="24"/>
    </w:rPr>
  </w:style>
  <w:style w:type="character" w:customStyle="1" w:styleId="3New0">
    <w:name w:val="Заголовок 3New Знак"/>
    <w:link w:val="3New"/>
    <w:uiPriority w:val="99"/>
    <w:locked/>
    <w:rsid w:val="00893DE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1">
    <w:name w:val="Абзац списка2"/>
    <w:basedOn w:val="a"/>
    <w:rsid w:val="00893DEC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customStyle="1" w:styleId="ConsPlusNormal">
    <w:name w:val="ConsPlusNormal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5">
    <w:name w:val="Текст выноски Знак"/>
    <w:basedOn w:val="a0"/>
    <w:link w:val="af6"/>
    <w:uiPriority w:val="99"/>
    <w:semiHidden/>
    <w:rsid w:val="00893DEC"/>
    <w:rPr>
      <w:rFonts w:ascii="Tahoma" w:eastAsia="Calibri" w:hAnsi="Tahoma" w:cs="Tahoma"/>
      <w:sz w:val="16"/>
      <w:szCs w:val="16"/>
    </w:rPr>
  </w:style>
  <w:style w:type="paragraph" w:styleId="af6">
    <w:name w:val="Balloon Text"/>
    <w:basedOn w:val="a"/>
    <w:link w:val="af5"/>
    <w:semiHidden/>
    <w:rsid w:val="00893DE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7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F47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47C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tyle27">
    <w:name w:val="Style27"/>
    <w:basedOn w:val="a"/>
    <w:uiPriority w:val="99"/>
    <w:rsid w:val="006F47CB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6F47CB"/>
    <w:rPr>
      <w:rFonts w:ascii="Microsoft Sans Serif" w:hAnsi="Microsoft Sans Serif" w:cs="Microsoft Sans Serif"/>
      <w:spacing w:val="20"/>
      <w:sz w:val="18"/>
      <w:szCs w:val="18"/>
    </w:rPr>
  </w:style>
  <w:style w:type="paragraph" w:customStyle="1" w:styleId="Style21">
    <w:name w:val="Style21"/>
    <w:basedOn w:val="a"/>
    <w:uiPriority w:val="99"/>
    <w:rsid w:val="006F47CB"/>
    <w:pPr>
      <w:widowControl w:val="0"/>
      <w:autoSpaceDE w:val="0"/>
      <w:autoSpaceDN w:val="0"/>
      <w:adjustRightInd w:val="0"/>
      <w:spacing w:after="0" w:line="269" w:lineRule="exact"/>
      <w:ind w:firstLine="34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F47CB"/>
    <w:pPr>
      <w:widowControl w:val="0"/>
      <w:autoSpaceDE w:val="0"/>
      <w:autoSpaceDN w:val="0"/>
      <w:adjustRightInd w:val="0"/>
      <w:spacing w:after="0" w:line="274" w:lineRule="exact"/>
      <w:ind w:hanging="326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6F47CB"/>
    <w:rPr>
      <w:rFonts w:ascii="Calibri" w:hAnsi="Calibri" w:cs="Calibri"/>
      <w:b/>
      <w:bCs/>
      <w:sz w:val="22"/>
      <w:szCs w:val="22"/>
    </w:rPr>
  </w:style>
  <w:style w:type="paragraph" w:styleId="22">
    <w:name w:val="Body Text 2"/>
    <w:basedOn w:val="a"/>
    <w:link w:val="23"/>
    <w:unhideWhenUsed/>
    <w:rsid w:val="006F47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F47CB"/>
  </w:style>
  <w:style w:type="character" w:customStyle="1" w:styleId="af7">
    <w:name w:val="Основной текст_"/>
    <w:link w:val="24"/>
    <w:locked/>
    <w:rsid w:val="006F47CB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4">
    <w:name w:val="Основной текст2"/>
    <w:basedOn w:val="a"/>
    <w:link w:val="af7"/>
    <w:rsid w:val="006F47CB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</w:rPr>
  </w:style>
  <w:style w:type="character" w:styleId="af8">
    <w:name w:val="Emphasis"/>
    <w:basedOn w:val="a0"/>
    <w:uiPriority w:val="20"/>
    <w:qFormat/>
    <w:rsid w:val="006F47CB"/>
    <w:rPr>
      <w:i/>
      <w:iCs/>
    </w:rPr>
  </w:style>
  <w:style w:type="paragraph" w:customStyle="1" w:styleId="7">
    <w:name w:val="Основной текст7"/>
    <w:basedOn w:val="a"/>
    <w:uiPriority w:val="99"/>
    <w:rsid w:val="006F47CB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41">
    <w:name w:val="Основной текст4"/>
    <w:basedOn w:val="a0"/>
    <w:uiPriority w:val="99"/>
    <w:rsid w:val="006F47CB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ListParagraph1">
    <w:name w:val="List Paragraph1"/>
    <w:basedOn w:val="a"/>
    <w:uiPriority w:val="99"/>
    <w:rsid w:val="006F47C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character" w:customStyle="1" w:styleId="72">
    <w:name w:val="Заголовок №7 (2)_"/>
    <w:basedOn w:val="a0"/>
    <w:link w:val="720"/>
    <w:uiPriority w:val="99"/>
    <w:locked/>
    <w:rsid w:val="006F47CB"/>
    <w:rPr>
      <w:rFonts w:ascii="Verdana" w:hAnsi="Verdana" w:cs="Times New Roman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uiPriority w:val="99"/>
    <w:rsid w:val="006F47CB"/>
    <w:pPr>
      <w:widowControl w:val="0"/>
      <w:shd w:val="clear" w:color="auto" w:fill="FFFFFF"/>
      <w:spacing w:after="360" w:line="259" w:lineRule="exact"/>
      <w:outlineLvl w:val="6"/>
    </w:pPr>
    <w:rPr>
      <w:rFonts w:ascii="Verdana" w:hAnsi="Verdana" w:cs="Times New Roman"/>
      <w:b/>
      <w:bCs/>
      <w:sz w:val="26"/>
      <w:szCs w:val="26"/>
      <w:shd w:val="clear" w:color="auto" w:fill="FFFFFF"/>
    </w:rPr>
  </w:style>
  <w:style w:type="paragraph" w:customStyle="1" w:styleId="ConsPlusCell">
    <w:name w:val="ConsPlusCell"/>
    <w:uiPriority w:val="99"/>
    <w:rsid w:val="006F4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f9">
    <w:name w:val="Strong"/>
    <w:basedOn w:val="a0"/>
    <w:uiPriority w:val="22"/>
    <w:qFormat/>
    <w:rsid w:val="006F47CB"/>
    <w:rPr>
      <w:b/>
      <w:bCs/>
    </w:rPr>
  </w:style>
  <w:style w:type="numbering" w:customStyle="1" w:styleId="13">
    <w:name w:val="Нет списка1"/>
    <w:next w:val="a2"/>
    <w:semiHidden/>
    <w:rsid w:val="006F47CB"/>
  </w:style>
  <w:style w:type="table" w:customStyle="1" w:styleId="14">
    <w:name w:val="Сетка таблицы1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rsid w:val="006F47CB"/>
  </w:style>
  <w:style w:type="character" w:styleId="afb">
    <w:name w:val="annotation reference"/>
    <w:basedOn w:val="a0"/>
    <w:semiHidden/>
    <w:rsid w:val="006F47CB"/>
    <w:rPr>
      <w:sz w:val="16"/>
      <w:szCs w:val="16"/>
    </w:rPr>
  </w:style>
  <w:style w:type="paragraph" w:styleId="afc">
    <w:name w:val="annotation text"/>
    <w:basedOn w:val="a"/>
    <w:link w:val="afd"/>
    <w:semiHidden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sid w:val="006F47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semiHidden/>
    <w:rsid w:val="006F47CB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6F47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5">
    <w:name w:val="Нет списка2"/>
    <w:next w:val="a2"/>
    <w:semiHidden/>
    <w:rsid w:val="006F47CB"/>
  </w:style>
  <w:style w:type="table" w:customStyle="1" w:styleId="26">
    <w:name w:val="Сетка таблицы2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semiHidden/>
    <w:rsid w:val="006F47CB"/>
  </w:style>
  <w:style w:type="table" w:customStyle="1" w:styleId="34">
    <w:name w:val="Сетка таблицы3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Subtitle"/>
    <w:basedOn w:val="a"/>
    <w:next w:val="a"/>
    <w:link w:val="aff1"/>
    <w:qFormat/>
    <w:rsid w:val="006F47C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1">
    <w:name w:val="Подзаголовок Знак"/>
    <w:basedOn w:val="a0"/>
    <w:link w:val="aff0"/>
    <w:rsid w:val="006F47CB"/>
    <w:rPr>
      <w:rFonts w:ascii="Cambria" w:eastAsia="Times New Roman" w:hAnsi="Cambria" w:cs="Times New Roman"/>
      <w:sz w:val="24"/>
      <w:szCs w:val="24"/>
    </w:rPr>
  </w:style>
  <w:style w:type="character" w:customStyle="1" w:styleId="aff2">
    <w:name w:val="Основной текст + Полужирный"/>
    <w:basedOn w:val="af7"/>
    <w:rsid w:val="006F4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ff3">
    <w:name w:val="Колонтитул_"/>
    <w:basedOn w:val="a0"/>
    <w:link w:val="aff4"/>
    <w:rsid w:val="006F47C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rial105pt">
    <w:name w:val="Колонтитул + Arial;10;5 pt"/>
    <w:basedOn w:val="aff3"/>
    <w:rsid w:val="006F47CB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character" w:customStyle="1" w:styleId="42">
    <w:name w:val="Заголовок №4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0">
    <w:name w:val="Основной текст60"/>
    <w:basedOn w:val="a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0">
    <w:name w:val="Заголовок №2 (3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20">
    <w:name w:val="Заголовок №4 (2)"/>
    <w:basedOn w:val="42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31">
    <w:name w:val="Заголовок №2 (3)"/>
    <w:basedOn w:val="23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50">
    <w:name w:val="Основной текст (15)"/>
    <w:basedOn w:val="15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customStyle="1" w:styleId="62">
    <w:name w:val="Основной текст62"/>
    <w:basedOn w:val="a"/>
    <w:rsid w:val="006F47CB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</w:rPr>
  </w:style>
  <w:style w:type="paragraph" w:customStyle="1" w:styleId="aff4">
    <w:name w:val="Колонтитул"/>
    <w:basedOn w:val="a"/>
    <w:link w:val="aff3"/>
    <w:rsid w:val="006F47C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2">
    <w:name w:val="s2"/>
    <w:basedOn w:val="a0"/>
    <w:rsid w:val="006F47CB"/>
  </w:style>
  <w:style w:type="paragraph" w:styleId="aff5">
    <w:name w:val="Title"/>
    <w:basedOn w:val="a"/>
    <w:link w:val="aff6"/>
    <w:qFormat/>
    <w:rsid w:val="006F47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f6">
    <w:name w:val="Название Знак"/>
    <w:basedOn w:val="a0"/>
    <w:link w:val="aff5"/>
    <w:rsid w:val="006F47C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16">
    <w:name w:val="Основной текст1"/>
    <w:basedOn w:val="a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20">
    <w:name w:val="Заголовок №3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21">
    <w:name w:val="Заголовок №3 (2)"/>
    <w:basedOn w:val="32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0">
    <w:name w:val="Заголовок №1 (3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31">
    <w:name w:val="Заголовок №1 (3)"/>
    <w:basedOn w:val="13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9">
    <w:name w:val="Основной текст (9)_"/>
    <w:basedOn w:val="a0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0">
    <w:name w:val="Основной текст (9)"/>
    <w:basedOn w:val="9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">
    <w:name w:val="Основной текст (9) + Не полужирный"/>
    <w:basedOn w:val="9"/>
    <w:rsid w:val="006F4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7">
    <w:name w:val="Сноска_"/>
    <w:basedOn w:val="a0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f8">
    <w:name w:val="Сноска"/>
    <w:basedOn w:val="af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0">
    <w:name w:val="Основной текст (14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">
    <w:name w:val="Заголовок №5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20">
    <w:name w:val="Заголовок №5 (2)"/>
    <w:basedOn w:val="52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0">
    <w:name w:val="Основной текст (16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1">
    <w:name w:val="Основной текст (16)"/>
    <w:basedOn w:val="16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"/>
    <w:basedOn w:val="14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97">
    <w:name w:val="Основной текст (897)_"/>
    <w:basedOn w:val="a0"/>
    <w:link w:val="8970"/>
    <w:rsid w:val="006F47CB"/>
    <w:rPr>
      <w:rFonts w:ascii="Arial" w:eastAsia="Arial" w:hAnsi="Arial" w:cs="Arial"/>
      <w:spacing w:val="6"/>
      <w:sz w:val="34"/>
      <w:szCs w:val="34"/>
      <w:shd w:val="clear" w:color="auto" w:fill="FFFFFF"/>
    </w:rPr>
  </w:style>
  <w:style w:type="character" w:customStyle="1" w:styleId="89716pt">
    <w:name w:val="Основной текст (897) + 16 pt"/>
    <w:basedOn w:val="897"/>
    <w:rsid w:val="006F47CB"/>
    <w:rPr>
      <w:rFonts w:ascii="Arial" w:eastAsia="Arial" w:hAnsi="Arial" w:cs="Arial"/>
      <w:spacing w:val="-4"/>
      <w:sz w:val="30"/>
      <w:szCs w:val="30"/>
      <w:shd w:val="clear" w:color="auto" w:fill="FFFFFF"/>
    </w:rPr>
  </w:style>
  <w:style w:type="character" w:customStyle="1" w:styleId="397">
    <w:name w:val="Заголовок №3 (97)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47"/>
      <w:szCs w:val="47"/>
    </w:rPr>
  </w:style>
  <w:style w:type="character" w:customStyle="1" w:styleId="1382">
    <w:name w:val="Основной текст (1382)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35"/>
      <w:szCs w:val="35"/>
    </w:rPr>
  </w:style>
  <w:style w:type="paragraph" w:customStyle="1" w:styleId="8970">
    <w:name w:val="Основной текст (897)"/>
    <w:basedOn w:val="a"/>
    <w:link w:val="897"/>
    <w:rsid w:val="006F47CB"/>
    <w:pPr>
      <w:shd w:val="clear" w:color="auto" w:fill="FFFFFF"/>
      <w:spacing w:after="0" w:line="0" w:lineRule="atLeast"/>
    </w:pPr>
    <w:rPr>
      <w:rFonts w:ascii="Arial" w:eastAsia="Arial" w:hAnsi="Arial" w:cs="Arial"/>
      <w:spacing w:val="6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47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7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93DE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93DEC"/>
    <w:rPr>
      <w:rFonts w:ascii="Cambria" w:eastAsia="Times New Roman" w:hAnsi="Cambria" w:cs="Times New Roman"/>
      <w:b/>
      <w:bCs/>
      <w:color w:val="4F81BD"/>
    </w:rPr>
  </w:style>
  <w:style w:type="paragraph" w:styleId="31">
    <w:name w:val="Body Text 3"/>
    <w:basedOn w:val="a"/>
    <w:link w:val="32"/>
    <w:uiPriority w:val="99"/>
    <w:unhideWhenUsed/>
    <w:rsid w:val="00AB392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3921"/>
    <w:rPr>
      <w:rFonts w:ascii="Times New Roman" w:eastAsia="Times New Roman" w:hAnsi="Times New Roman" w:cs="Times New Roman"/>
      <w:sz w:val="16"/>
      <w:szCs w:val="16"/>
    </w:rPr>
  </w:style>
  <w:style w:type="table" w:styleId="a3">
    <w:name w:val="Table Grid"/>
    <w:basedOn w:val="a1"/>
    <w:uiPriority w:val="59"/>
    <w:rsid w:val="00AB3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C22E1A"/>
    <w:pPr>
      <w:spacing w:after="120"/>
    </w:pPr>
  </w:style>
  <w:style w:type="character" w:customStyle="1" w:styleId="a5">
    <w:name w:val="Основной текст Знак"/>
    <w:basedOn w:val="a0"/>
    <w:link w:val="a4"/>
    <w:rsid w:val="00C22E1A"/>
  </w:style>
  <w:style w:type="paragraph" w:customStyle="1" w:styleId="Iauiue">
    <w:name w:val="Iau.iue"/>
    <w:basedOn w:val="a"/>
    <w:next w:val="a"/>
    <w:rsid w:val="00C22E1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Times New Roman"/>
      <w:sz w:val="24"/>
      <w:szCs w:val="24"/>
    </w:rPr>
  </w:style>
  <w:style w:type="character" w:customStyle="1" w:styleId="yahltext">
    <w:name w:val="yahltext"/>
    <w:basedOn w:val="a0"/>
    <w:rsid w:val="00C22E1A"/>
  </w:style>
  <w:style w:type="paragraph" w:styleId="a6">
    <w:name w:val="Normal (Web)"/>
    <w:aliases w:val="Обычный (Web)1, Знак Знак1,Обычный (Web),Знак Знак1"/>
    <w:basedOn w:val="a"/>
    <w:uiPriority w:val="99"/>
    <w:qFormat/>
    <w:rsid w:val="001A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B0D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иль"/>
    <w:rsid w:val="007E6E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9">
    <w:name w:val="header"/>
    <w:basedOn w:val="a"/>
    <w:link w:val="aa"/>
    <w:rsid w:val="004830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483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4830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4830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B207C"/>
    <w:rPr>
      <w:color w:val="0000FF" w:themeColor="hyperlink"/>
      <w:u w:val="single"/>
    </w:rPr>
  </w:style>
  <w:style w:type="paragraph" w:customStyle="1" w:styleId="11">
    <w:name w:val="Знак1"/>
    <w:basedOn w:val="a"/>
    <w:rsid w:val="00B247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4">
    <w:name w:val="s4"/>
    <w:uiPriority w:val="99"/>
    <w:rsid w:val="00B24744"/>
  </w:style>
  <w:style w:type="character" w:customStyle="1" w:styleId="default005f005fchar1char1">
    <w:name w:val="default_005f_005fchar1__char1"/>
    <w:uiPriority w:val="99"/>
    <w:rsid w:val="00B24744"/>
    <w:rPr>
      <w:rFonts w:ascii="Times New Roman" w:hAnsi="Times New Roman"/>
      <w:sz w:val="24"/>
      <w:u w:val="none"/>
      <w:effect w:val="none"/>
    </w:rPr>
  </w:style>
  <w:style w:type="paragraph" w:styleId="ae">
    <w:name w:val="Plain Text"/>
    <w:basedOn w:val="a"/>
    <w:link w:val="af"/>
    <w:uiPriority w:val="99"/>
    <w:rsid w:val="00B2474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B2474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rsid w:val="00893DE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893DEC"/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893DEC"/>
    <w:pPr>
      <w:widowControl w:val="0"/>
      <w:autoSpaceDE w:val="0"/>
      <w:autoSpaceDN w:val="0"/>
      <w:adjustRightInd w:val="0"/>
      <w:spacing w:after="0" w:line="346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893DEC"/>
    <w:rPr>
      <w:rFonts w:ascii="Times New Roman" w:hAnsi="Times New Roman" w:cs="Times New Roman"/>
      <w:spacing w:val="10"/>
      <w:sz w:val="24"/>
      <w:szCs w:val="24"/>
    </w:rPr>
  </w:style>
  <w:style w:type="paragraph" w:styleId="af2">
    <w:name w:val="No Spacing"/>
    <w:link w:val="af3"/>
    <w:uiPriority w:val="1"/>
    <w:qFormat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link w:val="af2"/>
    <w:uiPriority w:val="1"/>
    <w:locked/>
    <w:rsid w:val="00893D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93DEC"/>
    <w:rPr>
      <w:rFonts w:cs="Times New Roman"/>
    </w:rPr>
  </w:style>
  <w:style w:type="paragraph" w:customStyle="1" w:styleId="Style4">
    <w:name w:val="Style4"/>
    <w:basedOn w:val="a"/>
    <w:uiPriority w:val="99"/>
    <w:rsid w:val="00893DEC"/>
    <w:pPr>
      <w:widowControl w:val="0"/>
      <w:autoSpaceDE w:val="0"/>
      <w:autoSpaceDN w:val="0"/>
      <w:adjustRightInd w:val="0"/>
      <w:spacing w:after="0" w:line="31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893DEC"/>
    <w:pPr>
      <w:widowControl w:val="0"/>
      <w:autoSpaceDE w:val="0"/>
      <w:autoSpaceDN w:val="0"/>
      <w:adjustRightInd w:val="0"/>
      <w:spacing w:after="0" w:line="266" w:lineRule="exact"/>
      <w:ind w:firstLine="3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93DE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893DEC"/>
    <w:pPr>
      <w:widowControl w:val="0"/>
      <w:autoSpaceDE w:val="0"/>
      <w:autoSpaceDN w:val="0"/>
      <w:adjustRightInd w:val="0"/>
      <w:spacing w:after="0" w:line="30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93DEC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93DEC"/>
    <w:pPr>
      <w:widowControl w:val="0"/>
      <w:autoSpaceDE w:val="0"/>
      <w:autoSpaceDN w:val="0"/>
      <w:adjustRightInd w:val="0"/>
      <w:spacing w:after="0" w:line="10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uiPriority w:val="99"/>
    <w:rsid w:val="00893DE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36">
    <w:name w:val="Font Style36"/>
    <w:uiPriority w:val="99"/>
    <w:rsid w:val="00893DEC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38">
    <w:name w:val="Font Style38"/>
    <w:uiPriority w:val="99"/>
    <w:rsid w:val="00893DE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9">
    <w:name w:val="Font Style39"/>
    <w:uiPriority w:val="99"/>
    <w:rsid w:val="00893DEC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40">
    <w:name w:val="Font Style40"/>
    <w:uiPriority w:val="99"/>
    <w:rsid w:val="00893DEC"/>
    <w:rPr>
      <w:rFonts w:ascii="Georgia" w:hAnsi="Georgia" w:cs="Georgia"/>
      <w:i/>
      <w:iCs/>
      <w:sz w:val="48"/>
      <w:szCs w:val="48"/>
    </w:rPr>
  </w:style>
  <w:style w:type="paragraph" w:customStyle="1" w:styleId="12">
    <w:name w:val="Абзац списка1"/>
    <w:aliases w:val="литература"/>
    <w:basedOn w:val="a"/>
    <w:link w:val="af4"/>
    <w:uiPriority w:val="99"/>
    <w:qFormat/>
    <w:rsid w:val="00893DEC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Абзац списка Знак"/>
    <w:aliases w:val="литература Знак,Абзац списка1 Знак"/>
    <w:link w:val="12"/>
    <w:uiPriority w:val="99"/>
    <w:locked/>
    <w:rsid w:val="00893DE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893D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893DEC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hAnsi="Times New Roman"/>
      <w:bCs w:val="0"/>
      <w:color w:val="auto"/>
      <w:sz w:val="24"/>
      <w:szCs w:val="24"/>
    </w:rPr>
  </w:style>
  <w:style w:type="character" w:customStyle="1" w:styleId="3New0">
    <w:name w:val="Заголовок 3New Знак"/>
    <w:link w:val="3New"/>
    <w:uiPriority w:val="99"/>
    <w:locked/>
    <w:rsid w:val="00893DE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1">
    <w:name w:val="Абзац списка2"/>
    <w:basedOn w:val="a"/>
    <w:rsid w:val="00893DEC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customStyle="1" w:styleId="ConsPlusNormal">
    <w:name w:val="ConsPlusNormal"/>
    <w:uiPriority w:val="99"/>
    <w:rsid w:val="00893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5">
    <w:name w:val="Текст выноски Знак"/>
    <w:basedOn w:val="a0"/>
    <w:link w:val="af6"/>
    <w:uiPriority w:val="99"/>
    <w:semiHidden/>
    <w:rsid w:val="00893DEC"/>
    <w:rPr>
      <w:rFonts w:ascii="Tahoma" w:eastAsia="Calibri" w:hAnsi="Tahoma" w:cs="Tahoma"/>
      <w:sz w:val="16"/>
      <w:szCs w:val="16"/>
    </w:rPr>
  </w:style>
  <w:style w:type="paragraph" w:styleId="af6">
    <w:name w:val="Balloon Text"/>
    <w:basedOn w:val="a"/>
    <w:link w:val="af5"/>
    <w:semiHidden/>
    <w:rsid w:val="00893DE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7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F47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47C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tyle27">
    <w:name w:val="Style27"/>
    <w:basedOn w:val="a"/>
    <w:uiPriority w:val="99"/>
    <w:rsid w:val="006F47CB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6F47CB"/>
    <w:rPr>
      <w:rFonts w:ascii="Microsoft Sans Serif" w:hAnsi="Microsoft Sans Serif" w:cs="Microsoft Sans Serif"/>
      <w:spacing w:val="20"/>
      <w:sz w:val="18"/>
      <w:szCs w:val="18"/>
    </w:rPr>
  </w:style>
  <w:style w:type="paragraph" w:customStyle="1" w:styleId="Style21">
    <w:name w:val="Style21"/>
    <w:basedOn w:val="a"/>
    <w:uiPriority w:val="99"/>
    <w:rsid w:val="006F47CB"/>
    <w:pPr>
      <w:widowControl w:val="0"/>
      <w:autoSpaceDE w:val="0"/>
      <w:autoSpaceDN w:val="0"/>
      <w:adjustRightInd w:val="0"/>
      <w:spacing w:after="0" w:line="269" w:lineRule="exact"/>
      <w:ind w:firstLine="34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F47CB"/>
    <w:pPr>
      <w:widowControl w:val="0"/>
      <w:autoSpaceDE w:val="0"/>
      <w:autoSpaceDN w:val="0"/>
      <w:adjustRightInd w:val="0"/>
      <w:spacing w:after="0" w:line="274" w:lineRule="exact"/>
      <w:ind w:hanging="326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6F47CB"/>
    <w:rPr>
      <w:rFonts w:ascii="Calibri" w:hAnsi="Calibri" w:cs="Calibri"/>
      <w:b/>
      <w:bCs/>
      <w:sz w:val="22"/>
      <w:szCs w:val="22"/>
    </w:rPr>
  </w:style>
  <w:style w:type="paragraph" w:styleId="22">
    <w:name w:val="Body Text 2"/>
    <w:basedOn w:val="a"/>
    <w:link w:val="23"/>
    <w:unhideWhenUsed/>
    <w:rsid w:val="006F47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F47CB"/>
  </w:style>
  <w:style w:type="character" w:customStyle="1" w:styleId="af7">
    <w:name w:val="Основной текст_"/>
    <w:link w:val="24"/>
    <w:locked/>
    <w:rsid w:val="006F47CB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4">
    <w:name w:val="Основной текст2"/>
    <w:basedOn w:val="a"/>
    <w:link w:val="af7"/>
    <w:rsid w:val="006F47CB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</w:rPr>
  </w:style>
  <w:style w:type="character" w:styleId="af8">
    <w:name w:val="Emphasis"/>
    <w:basedOn w:val="a0"/>
    <w:uiPriority w:val="20"/>
    <w:qFormat/>
    <w:rsid w:val="006F47CB"/>
    <w:rPr>
      <w:i/>
      <w:iCs/>
    </w:rPr>
  </w:style>
  <w:style w:type="paragraph" w:customStyle="1" w:styleId="7">
    <w:name w:val="Основной текст7"/>
    <w:basedOn w:val="a"/>
    <w:uiPriority w:val="99"/>
    <w:rsid w:val="006F47CB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41">
    <w:name w:val="Основной текст4"/>
    <w:basedOn w:val="a0"/>
    <w:uiPriority w:val="99"/>
    <w:rsid w:val="006F47CB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ListParagraph1">
    <w:name w:val="List Paragraph1"/>
    <w:basedOn w:val="a"/>
    <w:uiPriority w:val="99"/>
    <w:rsid w:val="006F47C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character" w:customStyle="1" w:styleId="72">
    <w:name w:val="Заголовок №7 (2)_"/>
    <w:basedOn w:val="a0"/>
    <w:link w:val="720"/>
    <w:uiPriority w:val="99"/>
    <w:locked/>
    <w:rsid w:val="006F47CB"/>
    <w:rPr>
      <w:rFonts w:ascii="Verdana" w:hAnsi="Verdana" w:cs="Times New Roman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uiPriority w:val="99"/>
    <w:rsid w:val="006F47CB"/>
    <w:pPr>
      <w:widowControl w:val="0"/>
      <w:shd w:val="clear" w:color="auto" w:fill="FFFFFF"/>
      <w:spacing w:after="360" w:line="259" w:lineRule="exact"/>
      <w:outlineLvl w:val="6"/>
    </w:pPr>
    <w:rPr>
      <w:rFonts w:ascii="Verdana" w:hAnsi="Verdana" w:cs="Times New Roman"/>
      <w:b/>
      <w:bCs/>
      <w:sz w:val="26"/>
      <w:szCs w:val="26"/>
      <w:shd w:val="clear" w:color="auto" w:fill="FFFFFF"/>
    </w:rPr>
  </w:style>
  <w:style w:type="paragraph" w:customStyle="1" w:styleId="ConsPlusCell">
    <w:name w:val="ConsPlusCell"/>
    <w:uiPriority w:val="99"/>
    <w:rsid w:val="006F4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f9">
    <w:name w:val="Strong"/>
    <w:basedOn w:val="a0"/>
    <w:uiPriority w:val="22"/>
    <w:qFormat/>
    <w:rsid w:val="006F47CB"/>
    <w:rPr>
      <w:b/>
      <w:bCs/>
    </w:rPr>
  </w:style>
  <w:style w:type="numbering" w:customStyle="1" w:styleId="13">
    <w:name w:val="Нет списка1"/>
    <w:next w:val="a2"/>
    <w:semiHidden/>
    <w:rsid w:val="006F47CB"/>
  </w:style>
  <w:style w:type="table" w:customStyle="1" w:styleId="14">
    <w:name w:val="Сетка таблицы1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rsid w:val="006F47CB"/>
  </w:style>
  <w:style w:type="character" w:styleId="afb">
    <w:name w:val="annotation reference"/>
    <w:basedOn w:val="a0"/>
    <w:semiHidden/>
    <w:rsid w:val="006F47CB"/>
    <w:rPr>
      <w:sz w:val="16"/>
      <w:szCs w:val="16"/>
    </w:rPr>
  </w:style>
  <w:style w:type="paragraph" w:styleId="afc">
    <w:name w:val="annotation text"/>
    <w:basedOn w:val="a"/>
    <w:link w:val="afd"/>
    <w:semiHidden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sid w:val="006F47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semiHidden/>
    <w:rsid w:val="006F47CB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6F47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5">
    <w:name w:val="Нет списка2"/>
    <w:next w:val="a2"/>
    <w:semiHidden/>
    <w:rsid w:val="006F47CB"/>
  </w:style>
  <w:style w:type="table" w:customStyle="1" w:styleId="26">
    <w:name w:val="Сетка таблицы2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semiHidden/>
    <w:rsid w:val="006F47CB"/>
  </w:style>
  <w:style w:type="table" w:customStyle="1" w:styleId="34">
    <w:name w:val="Сетка таблицы3"/>
    <w:basedOn w:val="a1"/>
    <w:next w:val="a3"/>
    <w:rsid w:val="006F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Subtitle"/>
    <w:basedOn w:val="a"/>
    <w:next w:val="a"/>
    <w:link w:val="aff1"/>
    <w:qFormat/>
    <w:rsid w:val="006F47C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1">
    <w:name w:val="Подзаголовок Знак"/>
    <w:basedOn w:val="a0"/>
    <w:link w:val="aff0"/>
    <w:rsid w:val="006F47CB"/>
    <w:rPr>
      <w:rFonts w:ascii="Cambria" w:eastAsia="Times New Roman" w:hAnsi="Cambria" w:cs="Times New Roman"/>
      <w:sz w:val="24"/>
      <w:szCs w:val="24"/>
    </w:rPr>
  </w:style>
  <w:style w:type="character" w:customStyle="1" w:styleId="aff2">
    <w:name w:val="Основной текст + Полужирный"/>
    <w:basedOn w:val="af7"/>
    <w:rsid w:val="006F4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ff3">
    <w:name w:val="Колонтитул_"/>
    <w:basedOn w:val="a0"/>
    <w:link w:val="aff4"/>
    <w:rsid w:val="006F47C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rial105pt">
    <w:name w:val="Колонтитул + Arial;10;5 pt"/>
    <w:basedOn w:val="aff3"/>
    <w:rsid w:val="006F47CB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character" w:customStyle="1" w:styleId="42">
    <w:name w:val="Заголовок №4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0">
    <w:name w:val="Основной текст60"/>
    <w:basedOn w:val="a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0">
    <w:name w:val="Заголовок №2 (3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20">
    <w:name w:val="Заголовок №4 (2)"/>
    <w:basedOn w:val="42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31">
    <w:name w:val="Заголовок №2 (3)"/>
    <w:basedOn w:val="23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50">
    <w:name w:val="Основной текст (15)"/>
    <w:basedOn w:val="15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customStyle="1" w:styleId="62">
    <w:name w:val="Основной текст62"/>
    <w:basedOn w:val="a"/>
    <w:rsid w:val="006F47CB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</w:rPr>
  </w:style>
  <w:style w:type="paragraph" w:customStyle="1" w:styleId="aff4">
    <w:name w:val="Колонтитул"/>
    <w:basedOn w:val="a"/>
    <w:link w:val="aff3"/>
    <w:rsid w:val="006F47C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2">
    <w:name w:val="s2"/>
    <w:basedOn w:val="a0"/>
    <w:rsid w:val="006F47CB"/>
  </w:style>
  <w:style w:type="paragraph" w:styleId="aff5">
    <w:name w:val="Title"/>
    <w:basedOn w:val="a"/>
    <w:link w:val="aff6"/>
    <w:qFormat/>
    <w:rsid w:val="006F47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f6">
    <w:name w:val="Название Знак"/>
    <w:basedOn w:val="a0"/>
    <w:link w:val="aff5"/>
    <w:rsid w:val="006F47C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16">
    <w:name w:val="Основной текст1"/>
    <w:basedOn w:val="a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20">
    <w:name w:val="Заголовок №3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21">
    <w:name w:val="Заголовок №3 (2)"/>
    <w:basedOn w:val="32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0">
    <w:name w:val="Заголовок №1 (3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31">
    <w:name w:val="Заголовок №1 (3)"/>
    <w:basedOn w:val="13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9">
    <w:name w:val="Основной текст (9)_"/>
    <w:basedOn w:val="a0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0">
    <w:name w:val="Основной текст (9)"/>
    <w:basedOn w:val="9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">
    <w:name w:val="Основной текст (9) + Не полужирный"/>
    <w:basedOn w:val="9"/>
    <w:rsid w:val="006F4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7">
    <w:name w:val="Сноска_"/>
    <w:basedOn w:val="a0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f8">
    <w:name w:val="Сноска"/>
    <w:basedOn w:val="aff7"/>
    <w:rsid w:val="006F4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0">
    <w:name w:val="Основной текст (14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">
    <w:name w:val="Заголовок №5 (2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20">
    <w:name w:val="Заголовок №5 (2)"/>
    <w:basedOn w:val="52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0">
    <w:name w:val="Основной текст (16)_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1">
    <w:name w:val="Основной текст (16)"/>
    <w:basedOn w:val="16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"/>
    <w:basedOn w:val="14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97">
    <w:name w:val="Основной текст (897)_"/>
    <w:basedOn w:val="a0"/>
    <w:link w:val="8970"/>
    <w:rsid w:val="006F47CB"/>
    <w:rPr>
      <w:rFonts w:ascii="Arial" w:eastAsia="Arial" w:hAnsi="Arial" w:cs="Arial"/>
      <w:spacing w:val="6"/>
      <w:sz w:val="34"/>
      <w:szCs w:val="34"/>
      <w:shd w:val="clear" w:color="auto" w:fill="FFFFFF"/>
    </w:rPr>
  </w:style>
  <w:style w:type="character" w:customStyle="1" w:styleId="89716pt">
    <w:name w:val="Основной текст (897) + 16 pt"/>
    <w:basedOn w:val="897"/>
    <w:rsid w:val="006F47CB"/>
    <w:rPr>
      <w:rFonts w:ascii="Arial" w:eastAsia="Arial" w:hAnsi="Arial" w:cs="Arial"/>
      <w:spacing w:val="-4"/>
      <w:sz w:val="30"/>
      <w:szCs w:val="30"/>
      <w:shd w:val="clear" w:color="auto" w:fill="FFFFFF"/>
    </w:rPr>
  </w:style>
  <w:style w:type="character" w:customStyle="1" w:styleId="397">
    <w:name w:val="Заголовок №3 (97)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47"/>
      <w:szCs w:val="47"/>
    </w:rPr>
  </w:style>
  <w:style w:type="character" w:customStyle="1" w:styleId="1382">
    <w:name w:val="Основной текст (1382)"/>
    <w:basedOn w:val="a0"/>
    <w:rsid w:val="006F47CB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35"/>
      <w:szCs w:val="35"/>
    </w:rPr>
  </w:style>
  <w:style w:type="paragraph" w:customStyle="1" w:styleId="8970">
    <w:name w:val="Основной текст (897)"/>
    <w:basedOn w:val="a"/>
    <w:link w:val="897"/>
    <w:rsid w:val="006F47CB"/>
    <w:pPr>
      <w:shd w:val="clear" w:color="auto" w:fill="FFFFFF"/>
      <w:spacing w:after="0" w:line="0" w:lineRule="atLeast"/>
    </w:pPr>
    <w:rPr>
      <w:rFonts w:ascii="Arial" w:eastAsia="Arial" w:hAnsi="Arial" w:cs="Arial"/>
      <w:spacing w:val="6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77110-BD69-4991-982B-E957E68F0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21461</Words>
  <Characters>122333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Admin</cp:lastModifiedBy>
  <cp:revision>2</cp:revision>
  <cp:lastPrinted>2018-12-02T12:07:00Z</cp:lastPrinted>
  <dcterms:created xsi:type="dcterms:W3CDTF">2019-01-22T07:18:00Z</dcterms:created>
  <dcterms:modified xsi:type="dcterms:W3CDTF">2019-01-22T07:18:00Z</dcterms:modified>
</cp:coreProperties>
</file>