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C7" w:rsidRPr="00673A8C" w:rsidRDefault="004512A5" w:rsidP="004512A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73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Информирование населения об обучении детей-инвалидов и детей с ограниченными возможностями</w:t>
      </w:r>
    </w:p>
    <w:p w:rsidR="004512A5" w:rsidRPr="00A4658E" w:rsidRDefault="004512A5" w:rsidP="00451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6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4512A5" w:rsidRPr="00A4658E" w:rsidRDefault="004512A5" w:rsidP="00451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6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Обследование детей </w:t>
      </w:r>
      <w:r w:rsidRPr="00A46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психолого-медико-педагогической комиссией осуществляется по письменному заявлению родителей (законных представителей).</w:t>
      </w:r>
    </w:p>
    <w:p w:rsidR="004512A5" w:rsidRPr="00A4658E" w:rsidRDefault="004512A5" w:rsidP="00451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6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Лицам, в возрасте до 18 лет устанавливается категория «ребенок-инвалид». Признание лица инва</w:t>
      </w:r>
      <w:r w:rsidR="00185E0F" w:rsidRPr="00A46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лидом осуществляется федеральны</w:t>
      </w:r>
      <w:r w:rsidRPr="00A46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учреждением медико-социальной экспертизы.</w:t>
      </w:r>
    </w:p>
    <w:p w:rsidR="00185E0F" w:rsidRPr="00A4658E" w:rsidRDefault="00185E0F" w:rsidP="00451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6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обучающимся с ограниченными возможностями здоровья относятся такие граждане РФ, как глухие, слабослышащие, слепые, слабовидящие, с тяжелыми нарушениями речи, с особенностями психофизического развития, с </w:t>
      </w:r>
      <w:r w:rsidR="00C646D7" w:rsidRPr="00A46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нарушением опорно-двигательного аппарата, в том числе дети-инвалиды.</w:t>
      </w:r>
    </w:p>
    <w:p w:rsidR="00C646D7" w:rsidRPr="00A4658E" w:rsidRDefault="00C646D7" w:rsidP="004512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46D7" w:rsidRPr="00A4658E" w:rsidRDefault="00C646D7" w:rsidP="00A465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6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Получение детьми с ограниченными возможностями здоровья </w:t>
      </w:r>
    </w:p>
    <w:p w:rsidR="00C646D7" w:rsidRDefault="00C646D7" w:rsidP="00A465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6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детьми-инвалидами образования является одним из основных неотъемлемых условий их успешной  социализации, обеспечения их полноценного участия в жизни общества, эффективной самореализации в различных видах</w:t>
      </w:r>
      <w:r w:rsidR="00A4658E" w:rsidRPr="00A46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профессиональной и социальной д</w:t>
      </w:r>
      <w:r w:rsidRPr="00A465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еятельности.</w:t>
      </w:r>
    </w:p>
    <w:p w:rsidR="00A4658E" w:rsidRDefault="00A4658E" w:rsidP="00A465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образования и условий организации обучения и воспитания обучающихся с ограниченными возможностями здоровья определяются адаптированной образовательной программой.</w:t>
      </w:r>
    </w:p>
    <w:p w:rsidR="00A4658E" w:rsidRDefault="00A4658E" w:rsidP="00A465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 детей-инвалидов, которые по состоянию здоровья не могут посещать образовательное учреждение, может быть также организовано образовательным учреждением на дому или в медицинских организациях. Основанием для организации обучения на дому  или в медицинской организации являются заключение медицинской  организации и в письменной форме обращение родителей (законных представителей).</w:t>
      </w:r>
    </w:p>
    <w:p w:rsidR="00A4658E" w:rsidRDefault="00A4658E" w:rsidP="00A465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 нормы согласуются федеральными законами:</w:t>
      </w:r>
    </w:p>
    <w:p w:rsidR="00A4658E" w:rsidRDefault="00A4658E" w:rsidP="00A465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социальной защите инвалидов в РФ» (ст. 19 № 181-ФЗ)</w:t>
      </w:r>
    </w:p>
    <w:p w:rsidR="00A4658E" w:rsidRDefault="00A4658E" w:rsidP="00A465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социальном обслуживании граждан пожилого возраста и инвалидов» (ст. 12 № 122-ФЗ)</w:t>
      </w:r>
    </w:p>
    <w:p w:rsidR="00A4658E" w:rsidRDefault="00A4658E" w:rsidP="00A465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Перед системой образования на сегодняшнем этапе стоит задача по созданию для каждого ребенка полноценных условий для получения образования независимо от </w:t>
      </w:r>
      <w:r w:rsidR="00673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степени состояния его здоровья. И безусловно внедрение нового образовательного стандарта для обучения детей с ограниченными возможностями здоровья – это механизм, позволяющий реализовать конституционное право детей с особыми образовательными потребностями на качественное и доступное образование.</w:t>
      </w:r>
    </w:p>
    <w:p w:rsidR="00673A8C" w:rsidRDefault="00673A8C" w:rsidP="00A465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3A8C" w:rsidRDefault="00673A8C" w:rsidP="00673A8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73A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Инклюзивная работа с детьми-инвалидами в МБ ДОУ</w:t>
      </w:r>
    </w:p>
    <w:p w:rsidR="00673A8C" w:rsidRDefault="00673A8C" w:rsidP="00673A8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73A8C" w:rsidRDefault="00673A8C" w:rsidP="00673A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3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ст. 18 ФЗ «О социальной защите инвалидов в РФ» дети-инвалиды могут посещать специальные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детские дошкольные учреждения для детей-инвалидов или на общих основаниях посещать обычный детский сад, такой как наш. Возможность пребывания в детском дошкольном учреждении общего </w:t>
      </w:r>
      <w:r w:rsidR="001824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типа определяется в зависимости от состояния здоровья ребенка. МБ ДОУ «Детский сад № 48» обучает детей по общеобразовательным программам дошкольного образования различной направленности. Детям в возрасте до семи лет оно обеспечивает воспитание, обучение, присмотр, уход и оздоровление, поэтому в нашем детском саду, дети-инвалиды с сохраненным интеллектом и ни чем не отличаются от остальных.</w:t>
      </w:r>
    </w:p>
    <w:p w:rsidR="00182424" w:rsidRDefault="00182424" w:rsidP="00182424">
      <w:pPr>
        <w:pStyle w:val="a3"/>
      </w:pPr>
    </w:p>
    <w:p w:rsidR="00185E0F" w:rsidRDefault="00182424" w:rsidP="003D2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2424">
        <w:rPr>
          <w:rFonts w:ascii="Times New Roman" w:hAnsi="Times New Roman" w:cs="Times New Roman"/>
          <w:sz w:val="28"/>
          <w:szCs w:val="28"/>
        </w:rPr>
        <w:t xml:space="preserve">Инклюзивное или включающее 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основано на том, что все дети, несмотря на свои физические, и иные особенности, включены в общую систему образования и обучаются вместе со своими сверстниками по месту жительства в массовой группе ДОУ. </w:t>
      </w:r>
      <w:r w:rsidR="003D2FD3">
        <w:rPr>
          <w:rFonts w:ascii="Times New Roman" w:hAnsi="Times New Roman" w:cs="Times New Roman"/>
          <w:sz w:val="28"/>
          <w:szCs w:val="28"/>
        </w:rPr>
        <w:t>Учитывающей их  особые образовательные потребности. Инклюзия означает полное вовлечение ребенка с ограниченными возможностями здоровья (ОВЗ) в жизнь группы.</w:t>
      </w:r>
    </w:p>
    <w:p w:rsidR="003D2FD3" w:rsidRDefault="003D2FD3" w:rsidP="003D2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FD3" w:rsidRDefault="003D2FD3" w:rsidP="003D2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технологией при работе с детьми с ограниченными возможностями здоровья является психолог-педагогическое сопровождение развития личности детей с использованием игровых методов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психотерапии.</w:t>
      </w:r>
    </w:p>
    <w:p w:rsidR="00722434" w:rsidRDefault="00722434" w:rsidP="003D2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434" w:rsidRDefault="00722434" w:rsidP="003D2F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434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22434" w:rsidRDefault="00722434" w:rsidP="003D2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C0">
        <w:rPr>
          <w:rFonts w:ascii="Times New Roman" w:hAnsi="Times New Roman" w:cs="Times New Roman"/>
          <w:sz w:val="28"/>
          <w:szCs w:val="28"/>
        </w:rPr>
        <w:t>Получение ребенком квалификационной помощи психолога, направленной на индивидуальное развитие для успешной адаптации, реаб</w:t>
      </w:r>
      <w:r w:rsidR="00B24AC0">
        <w:rPr>
          <w:rFonts w:ascii="Times New Roman" w:hAnsi="Times New Roman" w:cs="Times New Roman"/>
          <w:sz w:val="28"/>
          <w:szCs w:val="28"/>
        </w:rPr>
        <w:t>илитации ребенка в социуме; социально-психологическое содействие семьям, имеющих детей с ограниченными возможностями здоровья.</w:t>
      </w:r>
    </w:p>
    <w:p w:rsidR="00B24AC0" w:rsidRDefault="00B24AC0" w:rsidP="003D2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психологическим сопровождением подразумевается система профессиональной деятельности, куда включены взаимосвязанные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компоненты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создание специальных условий для активизации и коррекции развития ребенка:</w:t>
      </w:r>
    </w:p>
    <w:p w:rsidR="00B24AC0" w:rsidRDefault="00684B91" w:rsidP="00684B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социально-психологических условий для эффективного психического развития в массовой группе.</w:t>
      </w:r>
    </w:p>
    <w:p w:rsidR="00684B91" w:rsidRDefault="00684B91" w:rsidP="00684B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Систематическая психологическая помощь родителям детей-инвалидов в виде консультирования, бесед, обсуждений.</w:t>
      </w:r>
    </w:p>
    <w:p w:rsidR="00684B91" w:rsidRDefault="00684B91" w:rsidP="00684B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жизнедеятельности ребенка в группе с учетом его психических и физических возможностей.</w:t>
      </w:r>
    </w:p>
    <w:p w:rsidR="00684B91" w:rsidRPr="00B24AC0" w:rsidRDefault="00684B91" w:rsidP="00684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 детьми-инвалидами и детьми с ограниченными возможностями мы стремимся использовать технологию обеспечения социально-психологического благополучия ребенка – обеспечение эмоциональной комфортности и хорошего психологического самочувствия в процессе общения со сверстниками и взрослыми в детском саду и дома.</w:t>
      </w:r>
    </w:p>
    <w:p w:rsidR="00185E0F" w:rsidRPr="00B24AC0" w:rsidRDefault="00185E0F" w:rsidP="003D2F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12A5" w:rsidRDefault="00684B91" w:rsidP="00684B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формы работы с детьми</w:t>
      </w:r>
    </w:p>
    <w:p w:rsidR="00684B91" w:rsidRDefault="00684B91" w:rsidP="00684B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используется психологическая, терапевтическая, развивающая работа. Сказку может рассказывать и взрослый, и это может быть групповое рассказывание, где рассказчиками может </w:t>
      </w:r>
      <w:r w:rsidR="002E60E3">
        <w:rPr>
          <w:rFonts w:ascii="Times New Roman" w:hAnsi="Times New Roman" w:cs="Times New Roman"/>
          <w:color w:val="000000" w:themeColor="text1"/>
          <w:sz w:val="28"/>
          <w:szCs w:val="28"/>
        </w:rPr>
        <w:t>быть и группа детей.</w:t>
      </w:r>
    </w:p>
    <w:p w:rsidR="002E60E3" w:rsidRDefault="002E60E3" w:rsidP="00684B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занятия могут быть организованы не заметно для ребенка, посредством включения педагога в процесс игровой деятельности. Игра – это наиболее естественная форма жизнедеятельности ребенка. В процессе игры формируется активное взаимодействие ребенка с окружающим миром, развиваются его интелле</w:t>
      </w:r>
      <w:r w:rsidR="0033060A">
        <w:rPr>
          <w:rFonts w:ascii="Times New Roman" w:hAnsi="Times New Roman" w:cs="Times New Roman"/>
          <w:color w:val="000000" w:themeColor="text1"/>
          <w:sz w:val="28"/>
          <w:szCs w:val="28"/>
        </w:rPr>
        <w:t>ктуальные, эмоционально-волевые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нравственные качества, формируется его личность в целом.</w:t>
      </w:r>
      <w:r w:rsidR="00330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Сюжетно-ролевые игры способствуют коррекции самооценки ребенка, формированию у него позитивных отношений со сверстниками и взрослыми. Основной задачей игр-драматизаций также является коррекция эмоциональной сферы ребенка.</w:t>
      </w:r>
    </w:p>
    <w:p w:rsidR="0033060A" w:rsidRDefault="0033060A" w:rsidP="00684B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Релаксация – в зависимости от состояния ребенка используется спокойная классическая музыка, звуки природы, наблюдение за животными, использование сухого бассейна.</w:t>
      </w:r>
    </w:p>
    <w:p w:rsidR="0033060A" w:rsidRDefault="0033060A" w:rsidP="00684B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Песочная терапия – занятия проводятся с применением центра песка и воды.</w:t>
      </w:r>
    </w:p>
    <w:p w:rsidR="0033060A" w:rsidRDefault="0033060A" w:rsidP="00684B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включает в себя ритмику, пантомиму, игры на снятие напряжения, развивает эмоционально-личностную сферу.</w:t>
      </w:r>
    </w:p>
    <w:p w:rsidR="0033060A" w:rsidRPr="00684B91" w:rsidRDefault="0033060A" w:rsidP="00684B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Арт-терапия - это форма работы, основанная на изобразительном искусс</w:t>
      </w:r>
      <w:r w:rsidR="006A526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 и другие формы работы с ребенком. Основная задача состоит в развитии самовыражения и </w:t>
      </w:r>
      <w:r w:rsidR="006A5260">
        <w:rPr>
          <w:rFonts w:ascii="Times New Roman" w:hAnsi="Times New Roman" w:cs="Times New Roman"/>
          <w:color w:val="000000" w:themeColor="text1"/>
          <w:sz w:val="28"/>
          <w:szCs w:val="28"/>
        </w:rPr>
        <w:t>самопознания ребенка. Рисунки детей не только отражают уровень умственного развития и индивидуальные личностные особенности, но и являются своеобразной проекцией личности.</w:t>
      </w:r>
      <w:bookmarkStart w:id="0" w:name="_GoBack"/>
      <w:bookmarkEnd w:id="0"/>
    </w:p>
    <w:p w:rsidR="004512A5" w:rsidRPr="004512A5" w:rsidRDefault="004512A5" w:rsidP="00451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12A5" w:rsidRPr="004512A5" w:rsidSect="0055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701"/>
    <w:multiLevelType w:val="hybridMultilevel"/>
    <w:tmpl w:val="5188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5C6"/>
    <w:multiLevelType w:val="hybridMultilevel"/>
    <w:tmpl w:val="FE3CD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79FB"/>
    <w:multiLevelType w:val="hybridMultilevel"/>
    <w:tmpl w:val="CCAA1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889"/>
    <w:rsid w:val="00182424"/>
    <w:rsid w:val="00185E0F"/>
    <w:rsid w:val="00296641"/>
    <w:rsid w:val="002E60E3"/>
    <w:rsid w:val="0033060A"/>
    <w:rsid w:val="003D2FD3"/>
    <w:rsid w:val="004512A5"/>
    <w:rsid w:val="005530C7"/>
    <w:rsid w:val="00557BAE"/>
    <w:rsid w:val="00673A8C"/>
    <w:rsid w:val="00684B91"/>
    <w:rsid w:val="00687889"/>
    <w:rsid w:val="006A5260"/>
    <w:rsid w:val="00722434"/>
    <w:rsid w:val="00A4658E"/>
    <w:rsid w:val="00B24AC0"/>
    <w:rsid w:val="00C6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6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2020-07-29T01:55:00Z</dcterms:created>
  <dcterms:modified xsi:type="dcterms:W3CDTF">2020-07-29T01:55:00Z</dcterms:modified>
</cp:coreProperties>
</file>